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F9" w:rsidRDefault="00D76FF9" w:rsidP="00DE0EAB">
      <w:pPr>
        <w:spacing w:line="360" w:lineRule="auto"/>
        <w:jc w:val="center"/>
        <w:rPr>
          <w:rFonts w:ascii="Arial" w:hAnsi="Arial" w:cs="Arial"/>
          <w:b/>
          <w:color w:val="800000"/>
          <w:sz w:val="28"/>
          <w:szCs w:val="28"/>
        </w:rPr>
      </w:pPr>
      <w:hyperlink r:id="rId8" w:history="1">
        <w:r>
          <w:rPr>
            <w:rFonts w:ascii="Arial" w:hAnsi="Arial" w:cs="Arial"/>
            <w:color w:val="0000FF"/>
          </w:rPr>
          <w:fldChar w:fldCharType="begin"/>
        </w:r>
        <w:r>
          <w:rPr>
            <w:rFonts w:ascii="Arial" w:hAnsi="Arial" w:cs="Arial"/>
            <w:color w:val="0000FF"/>
          </w:rPr>
          <w:instrText xml:space="preserve"> INCLUDEPICTURE "http://t2.gstatic.com/images?q=tbn:7MkeBFiMsoMZwM:http://www.midsussexnetworks.org.uk/assets/assets/tv_interview_8.JPG" \* MERGEFORMATINET </w:instrText>
        </w:r>
        <w:r>
          <w:rPr>
            <w:rFonts w:ascii="Arial" w:hAnsi="Arial" w:cs="Arial"/>
            <w:color w:val="0000FF"/>
          </w:rPr>
          <w:fldChar w:fldCharType="separate"/>
        </w:r>
        <w:r w:rsidRPr="00D76FF9">
          <w:rPr>
            <w:rFonts w:ascii="Arial" w:hAnsi="Arial" w:cs="Arial"/>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1in" o:button="t">
              <v:imagedata r:id="rId9" r:href="rId10"/>
            </v:shape>
          </w:pict>
        </w:r>
        <w:r>
          <w:rPr>
            <w:rFonts w:ascii="Arial" w:hAnsi="Arial" w:cs="Arial"/>
            <w:color w:val="0000FF"/>
          </w:rPr>
          <w:fldChar w:fldCharType="end"/>
        </w:r>
      </w:hyperlink>
      <w:r>
        <w:rPr>
          <w:rFonts w:ascii="Arial" w:hAnsi="Arial" w:cs="Arial"/>
          <w:color w:val="000000"/>
        </w:rPr>
        <w:t xml:space="preserve"> </w:t>
      </w:r>
      <w:hyperlink r:id="rId11" w:history="1">
        <w:r>
          <w:rPr>
            <w:rFonts w:ascii="Arial" w:hAnsi="Arial" w:cs="Arial"/>
            <w:color w:val="0000FF"/>
          </w:rPr>
          <w:fldChar w:fldCharType="begin"/>
        </w:r>
        <w:r>
          <w:rPr>
            <w:rFonts w:ascii="Arial" w:hAnsi="Arial" w:cs="Arial"/>
            <w:color w:val="0000FF"/>
          </w:rPr>
          <w:instrText xml:space="preserve"> INCLUDEPICTURE "http://t0.gstatic.com/images?q=tbn:Fv10hvoKoZE44M:http://www.chelmsford.gov.uk/media/image/t/2/Older_People%27s_Day_041_(o).jpg" \* MERGEFORMATINET </w:instrText>
        </w:r>
        <w:r>
          <w:rPr>
            <w:rFonts w:ascii="Arial" w:hAnsi="Arial" w:cs="Arial"/>
            <w:color w:val="0000FF"/>
          </w:rPr>
          <w:fldChar w:fldCharType="separate"/>
        </w:r>
        <w:r>
          <w:rPr>
            <w:rFonts w:ascii="Arial" w:hAnsi="Arial" w:cs="Arial"/>
            <w:color w:val="0000FF"/>
          </w:rPr>
          <w:pict>
            <v:shape id="ipfFv10hvoKoZE44M:" o:spid="_x0000_i1026" type="#_x0000_t75" style="width:115.2pt;height:1in" o:button="t">
              <v:imagedata r:id="rId12" r:href="rId13"/>
            </v:shape>
          </w:pict>
        </w:r>
        <w:r>
          <w:rPr>
            <w:rFonts w:ascii="Arial" w:hAnsi="Arial" w:cs="Arial"/>
            <w:color w:val="0000FF"/>
          </w:rPr>
          <w:fldChar w:fldCharType="end"/>
        </w:r>
      </w:hyperlink>
      <w:r>
        <w:rPr>
          <w:rFonts w:ascii="Arial" w:hAnsi="Arial" w:cs="Arial"/>
          <w:color w:val="000000"/>
        </w:rPr>
        <w:t xml:space="preserve"> </w:t>
      </w:r>
      <w:hyperlink r:id="rId14" w:history="1">
        <w:r>
          <w:rPr>
            <w:rFonts w:ascii="Arial" w:hAnsi="Arial" w:cs="Arial"/>
            <w:color w:val="0000FF"/>
          </w:rPr>
          <w:fldChar w:fldCharType="begin"/>
        </w:r>
        <w:r>
          <w:rPr>
            <w:rFonts w:ascii="Arial" w:hAnsi="Arial" w:cs="Arial"/>
            <w:color w:val="0000FF"/>
          </w:rPr>
          <w:instrText xml:space="preserve"> INCLUDEPICTURE "http://t2.gstatic.com/images?q=tbn:aHsetICThOdzuM:http://www.bradford.gov.uk/NR/rdonlyres/DC150CC3-3D4C-46C2-839A-B65F7903A2BF/0/OlderPeople.jpg" \* MERGEFORMATINET </w:instrText>
        </w:r>
        <w:r>
          <w:rPr>
            <w:rFonts w:ascii="Arial" w:hAnsi="Arial" w:cs="Arial"/>
            <w:color w:val="0000FF"/>
          </w:rPr>
          <w:fldChar w:fldCharType="separate"/>
        </w:r>
        <w:r w:rsidR="00764352" w:rsidRPr="00D76FF9">
          <w:rPr>
            <w:rFonts w:ascii="Arial" w:hAnsi="Arial" w:cs="Arial"/>
            <w:color w:val="0000FF"/>
          </w:rPr>
          <w:pict>
            <v:shape id="_x0000_i1027" type="#_x0000_t75" style="width:122.4pt;height:1in" o:button="t">
              <v:imagedata r:id="rId15" r:href="rId16"/>
            </v:shape>
          </w:pict>
        </w:r>
        <w:r>
          <w:rPr>
            <w:rFonts w:ascii="Arial" w:hAnsi="Arial" w:cs="Arial"/>
            <w:color w:val="0000FF"/>
          </w:rPr>
          <w:fldChar w:fldCharType="end"/>
        </w:r>
      </w:hyperlink>
      <w:hyperlink r:id="rId17" w:history="1">
        <w:r w:rsidR="002A1F28">
          <w:rPr>
            <w:rFonts w:ascii="Arial" w:hAnsi="Arial" w:cs="Arial"/>
            <w:color w:val="0000FF"/>
          </w:rPr>
          <w:fldChar w:fldCharType="begin"/>
        </w:r>
        <w:r w:rsidR="002A1F28">
          <w:rPr>
            <w:rFonts w:ascii="Arial" w:hAnsi="Arial" w:cs="Arial"/>
            <w:color w:val="0000FF"/>
          </w:rPr>
          <w:instrText xml:space="preserve"> INCLUDEPICTURE "http://t1.gstatic.com/images?q=tbn:yq9J8nkN8VoKCM:http://static-p4.fotolia.com/jpg/00/11/44/59/400_F_11445962_SovQGtBWRTVFRACIuQ2sjm4eu1fu3GiM.jpg" \* MERGEFORMATINET </w:instrText>
        </w:r>
        <w:r w:rsidR="002A1F28">
          <w:rPr>
            <w:rFonts w:ascii="Arial" w:hAnsi="Arial" w:cs="Arial"/>
            <w:color w:val="0000FF"/>
          </w:rPr>
          <w:fldChar w:fldCharType="separate"/>
        </w:r>
        <w:r w:rsidR="002A1F28" w:rsidRPr="00D76FF9">
          <w:rPr>
            <w:rFonts w:ascii="Arial" w:hAnsi="Arial" w:cs="Arial"/>
            <w:color w:val="0000FF"/>
          </w:rPr>
          <w:pict>
            <v:shape id="ipfyq9J8nkN8VoKCM:" o:spid="_x0000_i1028" type="#_x0000_t75" style="width:115.2pt;height:1in" o:button="t">
              <v:imagedata r:id="rId18" r:href="rId19"/>
            </v:shape>
          </w:pict>
        </w:r>
        <w:r w:rsidR="002A1F28">
          <w:rPr>
            <w:rFonts w:ascii="Arial" w:hAnsi="Arial" w:cs="Arial"/>
            <w:color w:val="0000FF"/>
          </w:rPr>
          <w:fldChar w:fldCharType="end"/>
        </w:r>
      </w:hyperlink>
    </w:p>
    <w:p w:rsidR="00D76FF9" w:rsidRDefault="00D76FF9" w:rsidP="00DE0EAB">
      <w:pPr>
        <w:pStyle w:val="BodyText"/>
        <w:tabs>
          <w:tab w:val="left" w:pos="7740"/>
        </w:tabs>
        <w:spacing w:before="0"/>
        <w:rPr>
          <w:rFonts w:ascii="Arial" w:hAnsi="Arial" w:cs="Arial"/>
        </w:rPr>
      </w:pPr>
    </w:p>
    <w:p w:rsidR="00474E75" w:rsidRDefault="00474E75" w:rsidP="00DE0EAB">
      <w:pPr>
        <w:pStyle w:val="BodyText"/>
        <w:tabs>
          <w:tab w:val="left" w:pos="7740"/>
        </w:tabs>
        <w:spacing w:before="0"/>
        <w:rPr>
          <w:rFonts w:ascii="Arial" w:hAnsi="Arial" w:cs="Arial"/>
        </w:rPr>
      </w:pPr>
    </w:p>
    <w:p w:rsidR="00474E75" w:rsidRDefault="00474E75" w:rsidP="00DE0EAB">
      <w:pPr>
        <w:pStyle w:val="BodyText"/>
        <w:tabs>
          <w:tab w:val="left" w:pos="7740"/>
        </w:tabs>
        <w:spacing w:before="0"/>
        <w:rPr>
          <w:rFonts w:ascii="Arial" w:hAnsi="Arial" w:cs="Arial"/>
        </w:rPr>
      </w:pPr>
    </w:p>
    <w:p w:rsidR="00474E75" w:rsidRPr="0092029D" w:rsidRDefault="00474E75" w:rsidP="00DE0EAB">
      <w:pPr>
        <w:pStyle w:val="BodyText"/>
        <w:tabs>
          <w:tab w:val="left" w:pos="7740"/>
        </w:tabs>
        <w:spacing w:before="0"/>
        <w:jc w:val="center"/>
        <w:rPr>
          <w:rFonts w:ascii="Baskerville Old Face" w:hAnsi="Baskerville Old Face" w:cs="Arial"/>
          <w:b/>
          <w:color w:val="1F497D"/>
          <w:sz w:val="72"/>
          <w:szCs w:val="72"/>
        </w:rPr>
      </w:pPr>
      <w:r w:rsidRPr="0092029D">
        <w:rPr>
          <w:rFonts w:ascii="Baskerville Old Face" w:hAnsi="Baskerville Old Face" w:cs="Arial"/>
          <w:b/>
          <w:color w:val="1F497D"/>
          <w:sz w:val="72"/>
          <w:szCs w:val="72"/>
        </w:rPr>
        <w:t>C</w:t>
      </w:r>
      <w:r w:rsidR="00C17AEE" w:rsidRPr="0092029D">
        <w:rPr>
          <w:rFonts w:ascii="Baskerville Old Face" w:hAnsi="Baskerville Old Face" w:cs="Arial"/>
          <w:b/>
          <w:color w:val="1F497D"/>
          <w:sz w:val="72"/>
          <w:szCs w:val="72"/>
        </w:rPr>
        <w:t>.</w:t>
      </w:r>
      <w:r w:rsidRPr="0092029D">
        <w:rPr>
          <w:rFonts w:ascii="Baskerville Old Face" w:hAnsi="Baskerville Old Face" w:cs="Arial"/>
          <w:b/>
          <w:color w:val="1F497D"/>
          <w:sz w:val="72"/>
          <w:szCs w:val="72"/>
        </w:rPr>
        <w:t>O</w:t>
      </w:r>
      <w:r w:rsidR="00C17AEE" w:rsidRPr="0092029D">
        <w:rPr>
          <w:rFonts w:ascii="Baskerville Old Face" w:hAnsi="Baskerville Old Face" w:cs="Arial"/>
          <w:b/>
          <w:color w:val="1F497D"/>
          <w:sz w:val="72"/>
          <w:szCs w:val="72"/>
        </w:rPr>
        <w:t>.</w:t>
      </w:r>
      <w:r w:rsidRPr="0092029D">
        <w:rPr>
          <w:rFonts w:ascii="Baskerville Old Face" w:hAnsi="Baskerville Old Face" w:cs="Arial"/>
          <w:b/>
          <w:color w:val="1F497D"/>
          <w:sz w:val="72"/>
          <w:szCs w:val="72"/>
        </w:rPr>
        <w:t>A</w:t>
      </w:r>
      <w:r w:rsidR="00C17AEE" w:rsidRPr="0092029D">
        <w:rPr>
          <w:rFonts w:ascii="Baskerville Old Face" w:hAnsi="Baskerville Old Face" w:cs="Arial"/>
          <w:b/>
          <w:color w:val="1F497D"/>
          <w:sz w:val="72"/>
          <w:szCs w:val="72"/>
        </w:rPr>
        <w:t>.</w:t>
      </w:r>
      <w:r w:rsidRPr="0092029D">
        <w:rPr>
          <w:rFonts w:ascii="Baskerville Old Face" w:hAnsi="Baskerville Old Face" w:cs="Arial"/>
          <w:b/>
          <w:color w:val="1F497D"/>
          <w:sz w:val="72"/>
          <w:szCs w:val="72"/>
        </w:rPr>
        <w:t>S</w:t>
      </w:r>
      <w:r w:rsidR="00C17AEE" w:rsidRPr="0092029D">
        <w:rPr>
          <w:rFonts w:ascii="Baskerville Old Face" w:hAnsi="Baskerville Old Face" w:cs="Arial"/>
          <w:b/>
          <w:color w:val="1F497D"/>
          <w:sz w:val="72"/>
          <w:szCs w:val="72"/>
        </w:rPr>
        <w:t>.</w:t>
      </w:r>
      <w:r w:rsidRPr="0092029D">
        <w:rPr>
          <w:rFonts w:ascii="Baskerville Old Face" w:hAnsi="Baskerville Old Face" w:cs="Arial"/>
          <w:b/>
          <w:color w:val="1F497D"/>
          <w:sz w:val="72"/>
          <w:szCs w:val="72"/>
        </w:rPr>
        <w:t>T</w:t>
      </w:r>
      <w:r w:rsidR="00C17AEE" w:rsidRPr="0092029D">
        <w:rPr>
          <w:rFonts w:ascii="Baskerville Old Face" w:hAnsi="Baskerville Old Face" w:cs="Arial"/>
          <w:b/>
          <w:color w:val="1F497D"/>
          <w:sz w:val="72"/>
          <w:szCs w:val="72"/>
        </w:rPr>
        <w:t>.</w:t>
      </w:r>
    </w:p>
    <w:p w:rsidR="00C17AEE" w:rsidRPr="00C17AEE" w:rsidRDefault="00C17AEE" w:rsidP="00DE0EAB">
      <w:pPr>
        <w:pStyle w:val="BodyText"/>
        <w:tabs>
          <w:tab w:val="left" w:pos="7740"/>
        </w:tabs>
        <w:spacing w:before="0"/>
        <w:jc w:val="center"/>
        <w:rPr>
          <w:rFonts w:ascii="Baskerville Old Face" w:hAnsi="Baskerville Old Face" w:cs="Arial"/>
          <w:b/>
          <w:sz w:val="40"/>
          <w:szCs w:val="40"/>
        </w:rPr>
      </w:pPr>
      <w:r>
        <w:rPr>
          <w:rFonts w:ascii="Baskerville Old Face" w:hAnsi="Baskerville Old Face" w:cs="Arial"/>
          <w:b/>
          <w:sz w:val="40"/>
          <w:szCs w:val="40"/>
        </w:rPr>
        <w:t>(Causeway Older &amp;</w:t>
      </w:r>
      <w:r w:rsidRPr="00C17AEE">
        <w:rPr>
          <w:rFonts w:ascii="Baskerville Old Face" w:hAnsi="Baskerville Old Face" w:cs="Arial"/>
          <w:b/>
          <w:sz w:val="40"/>
          <w:szCs w:val="40"/>
        </w:rPr>
        <w:t xml:space="preserve"> Active Strategic Team</w:t>
      </w:r>
      <w:r>
        <w:rPr>
          <w:rFonts w:ascii="Baskerville Old Face" w:hAnsi="Baskerville Old Face" w:cs="Arial"/>
          <w:b/>
          <w:sz w:val="40"/>
          <w:szCs w:val="40"/>
        </w:rPr>
        <w:t>)</w:t>
      </w:r>
    </w:p>
    <w:p w:rsidR="00C17AEE" w:rsidRPr="00C17AEE" w:rsidRDefault="00C17AEE" w:rsidP="00DE0EAB">
      <w:pPr>
        <w:pStyle w:val="BodyText"/>
        <w:tabs>
          <w:tab w:val="left" w:pos="7740"/>
        </w:tabs>
        <w:spacing w:before="0"/>
        <w:jc w:val="center"/>
        <w:rPr>
          <w:rFonts w:ascii="Baskerville Old Face" w:hAnsi="Baskerville Old Face" w:cs="Arial"/>
          <w:b/>
          <w:sz w:val="56"/>
          <w:szCs w:val="56"/>
        </w:rPr>
      </w:pPr>
    </w:p>
    <w:p w:rsidR="00474E75" w:rsidRPr="00A17A21" w:rsidRDefault="006120B9" w:rsidP="00DE0EAB">
      <w:pPr>
        <w:pStyle w:val="BodyText"/>
        <w:tabs>
          <w:tab w:val="left" w:pos="7740"/>
        </w:tabs>
        <w:spacing w:before="0"/>
        <w:jc w:val="center"/>
        <w:rPr>
          <w:rFonts w:ascii="Berlin Sans FB Demi" w:hAnsi="Berlin Sans FB Demi" w:cs="Arial"/>
          <w:b/>
          <w:color w:val="1F497D"/>
          <w:sz w:val="40"/>
          <w:szCs w:val="40"/>
        </w:rPr>
      </w:pPr>
      <w:r w:rsidRPr="00A17A21">
        <w:rPr>
          <w:rFonts w:ascii="Berlin Sans FB Demi" w:hAnsi="Berlin Sans FB Demi" w:cs="Arial"/>
          <w:b/>
          <w:color w:val="1F497D"/>
          <w:sz w:val="40"/>
          <w:szCs w:val="40"/>
        </w:rPr>
        <w:t>“TOGETHER WE HAVE A VOICE”</w:t>
      </w:r>
    </w:p>
    <w:p w:rsidR="00474E75" w:rsidRPr="00474E75" w:rsidRDefault="00474E75" w:rsidP="00DE0EAB">
      <w:pPr>
        <w:pStyle w:val="BodyText"/>
        <w:tabs>
          <w:tab w:val="left" w:pos="7740"/>
        </w:tabs>
        <w:spacing w:before="0"/>
        <w:jc w:val="center"/>
        <w:rPr>
          <w:rFonts w:ascii="Castellar" w:hAnsi="Castellar" w:cs="Arial"/>
          <w:b/>
          <w:sz w:val="40"/>
          <w:szCs w:val="40"/>
        </w:rPr>
      </w:pPr>
    </w:p>
    <w:p w:rsidR="006120B9" w:rsidRDefault="00474E75" w:rsidP="00DE0EAB">
      <w:pPr>
        <w:pStyle w:val="BodyText"/>
        <w:tabs>
          <w:tab w:val="left" w:pos="7740"/>
        </w:tabs>
        <w:spacing w:before="0"/>
        <w:jc w:val="center"/>
        <w:rPr>
          <w:rFonts w:ascii="Berlin Sans FB Demi" w:hAnsi="Berlin Sans FB Demi" w:cs="Arial"/>
          <w:b/>
          <w:sz w:val="40"/>
          <w:szCs w:val="40"/>
        </w:rPr>
      </w:pPr>
      <w:r w:rsidRPr="006120B9">
        <w:rPr>
          <w:rFonts w:ascii="Berlin Sans FB Demi" w:hAnsi="Berlin Sans FB Demi" w:cs="Arial"/>
          <w:b/>
          <w:sz w:val="40"/>
          <w:szCs w:val="40"/>
        </w:rPr>
        <w:t xml:space="preserve">A strategic plan for </w:t>
      </w:r>
      <w:r w:rsidR="006704D1" w:rsidRPr="006120B9">
        <w:rPr>
          <w:rFonts w:ascii="Berlin Sans FB Demi" w:hAnsi="Berlin Sans FB Demi" w:cs="Arial"/>
          <w:b/>
          <w:sz w:val="40"/>
          <w:szCs w:val="40"/>
        </w:rPr>
        <w:t xml:space="preserve">COAST </w:t>
      </w:r>
    </w:p>
    <w:p w:rsidR="00474E75" w:rsidRDefault="00474E75" w:rsidP="00DE0EAB">
      <w:pPr>
        <w:pStyle w:val="BodyText"/>
        <w:tabs>
          <w:tab w:val="left" w:pos="7740"/>
        </w:tabs>
        <w:spacing w:before="0"/>
        <w:jc w:val="center"/>
        <w:rPr>
          <w:rFonts w:ascii="Berlin Sans FB Demi" w:hAnsi="Berlin Sans FB Demi" w:cs="Arial"/>
          <w:b/>
          <w:sz w:val="40"/>
          <w:szCs w:val="40"/>
        </w:rPr>
      </w:pPr>
      <w:r w:rsidRPr="006120B9">
        <w:rPr>
          <w:rFonts w:ascii="Berlin Sans FB Demi" w:hAnsi="Berlin Sans FB Demi" w:cs="Arial"/>
          <w:b/>
          <w:sz w:val="40"/>
          <w:szCs w:val="40"/>
        </w:rPr>
        <w:t>201</w:t>
      </w:r>
      <w:r w:rsidR="006704D1" w:rsidRPr="006120B9">
        <w:rPr>
          <w:rFonts w:ascii="Berlin Sans FB Demi" w:hAnsi="Berlin Sans FB Demi" w:cs="Arial"/>
          <w:b/>
          <w:sz w:val="40"/>
          <w:szCs w:val="40"/>
        </w:rPr>
        <w:t xml:space="preserve">6 </w:t>
      </w:r>
      <w:r w:rsidR="006120B9">
        <w:rPr>
          <w:rFonts w:ascii="Berlin Sans FB Demi" w:hAnsi="Berlin Sans FB Demi" w:cs="Arial"/>
          <w:b/>
          <w:sz w:val="40"/>
          <w:szCs w:val="40"/>
        </w:rPr>
        <w:t>–</w:t>
      </w:r>
      <w:r w:rsidR="006704D1" w:rsidRPr="006120B9">
        <w:rPr>
          <w:rFonts w:ascii="Berlin Sans FB Demi" w:hAnsi="Berlin Sans FB Demi" w:cs="Arial"/>
          <w:b/>
          <w:sz w:val="40"/>
          <w:szCs w:val="40"/>
        </w:rPr>
        <w:t xml:space="preserve"> 2021</w:t>
      </w:r>
    </w:p>
    <w:p w:rsidR="006120B9" w:rsidRDefault="006120B9" w:rsidP="00DE0EAB">
      <w:pPr>
        <w:pStyle w:val="BodyText"/>
        <w:tabs>
          <w:tab w:val="left" w:pos="7740"/>
        </w:tabs>
        <w:spacing w:before="0"/>
        <w:jc w:val="center"/>
        <w:rPr>
          <w:rFonts w:ascii="Berlin Sans FB Demi" w:hAnsi="Berlin Sans FB Demi" w:cs="Arial"/>
          <w:b/>
          <w:sz w:val="40"/>
          <w:szCs w:val="40"/>
        </w:rPr>
      </w:pPr>
    </w:p>
    <w:p w:rsidR="006120B9" w:rsidRDefault="006120B9" w:rsidP="00DE0EAB">
      <w:pPr>
        <w:pStyle w:val="BodyText"/>
        <w:tabs>
          <w:tab w:val="left" w:pos="7740"/>
        </w:tabs>
        <w:spacing w:before="0"/>
        <w:jc w:val="center"/>
        <w:rPr>
          <w:rFonts w:ascii="Berlin Sans FB Demi" w:hAnsi="Berlin Sans FB Demi" w:cs="Arial"/>
          <w:b/>
          <w:sz w:val="40"/>
          <w:szCs w:val="40"/>
        </w:rPr>
      </w:pPr>
    </w:p>
    <w:p w:rsidR="006120B9" w:rsidRDefault="006120B9" w:rsidP="00DE0EAB">
      <w:pPr>
        <w:pStyle w:val="BodyText"/>
        <w:tabs>
          <w:tab w:val="left" w:pos="7740"/>
        </w:tabs>
        <w:spacing w:before="0"/>
        <w:jc w:val="center"/>
        <w:rPr>
          <w:rFonts w:ascii="Berlin Sans FB Demi" w:hAnsi="Berlin Sans FB Demi" w:cs="Arial"/>
          <w:b/>
          <w:sz w:val="40"/>
          <w:szCs w:val="40"/>
        </w:rPr>
      </w:pPr>
    </w:p>
    <w:p w:rsidR="006120B9" w:rsidRPr="006120B9" w:rsidRDefault="006120B9" w:rsidP="00DE0EAB">
      <w:pPr>
        <w:pStyle w:val="BodyText"/>
        <w:tabs>
          <w:tab w:val="left" w:pos="7740"/>
        </w:tabs>
        <w:spacing w:before="0"/>
        <w:jc w:val="center"/>
        <w:rPr>
          <w:rFonts w:ascii="Berlin Sans FB Demi" w:hAnsi="Berlin Sans FB Demi" w:cs="Arial"/>
          <w:b/>
          <w:sz w:val="40"/>
          <w:szCs w:val="40"/>
        </w:rPr>
      </w:pPr>
    </w:p>
    <w:p w:rsidR="00D76FF9" w:rsidRDefault="00D76FF9" w:rsidP="00DE0EAB">
      <w:pPr>
        <w:spacing w:line="360" w:lineRule="auto"/>
        <w:jc w:val="center"/>
        <w:rPr>
          <w:rFonts w:ascii="Arial" w:hAnsi="Arial" w:cs="Arial"/>
          <w:b/>
          <w:color w:val="800000"/>
          <w:sz w:val="28"/>
          <w:szCs w:val="28"/>
        </w:rPr>
      </w:pPr>
      <w:r>
        <w:rPr>
          <w:rFonts w:ascii="Arial" w:hAnsi="Arial" w:cs="Arial"/>
          <w:color w:val="000000"/>
        </w:rPr>
        <w:t xml:space="preserve">  </w:t>
      </w:r>
    </w:p>
    <w:p w:rsidR="00D76FF9" w:rsidRDefault="00D76FF9" w:rsidP="00DE0EAB">
      <w:pPr>
        <w:spacing w:line="360" w:lineRule="auto"/>
        <w:jc w:val="center"/>
        <w:rPr>
          <w:rFonts w:ascii="Arial" w:hAnsi="Arial" w:cs="Arial"/>
          <w:b/>
          <w:color w:val="800000"/>
          <w:sz w:val="28"/>
          <w:szCs w:val="28"/>
        </w:rPr>
      </w:pPr>
    </w:p>
    <w:p w:rsidR="00D76FF9" w:rsidRDefault="00D76FF9" w:rsidP="00DE0EAB">
      <w:pPr>
        <w:spacing w:line="360" w:lineRule="auto"/>
        <w:rPr>
          <w:rFonts w:ascii="Arial" w:hAnsi="Arial" w:cs="Arial"/>
          <w:b/>
          <w:color w:val="800000"/>
          <w:sz w:val="28"/>
          <w:szCs w:val="28"/>
        </w:rPr>
      </w:pPr>
    </w:p>
    <w:p w:rsidR="009C434A" w:rsidRPr="0077206B" w:rsidRDefault="00C17AEE" w:rsidP="0077206B">
      <w:pPr>
        <w:spacing w:line="360" w:lineRule="auto"/>
        <w:ind w:left="1440" w:hanging="1440"/>
        <w:jc w:val="center"/>
        <w:rPr>
          <w:rFonts w:ascii="Arial" w:hAnsi="Arial" w:cs="Arial"/>
          <w:b/>
          <w:lang w:val="en-IE"/>
        </w:rPr>
      </w:pPr>
      <w:r>
        <w:rPr>
          <w:rFonts w:ascii="Arial" w:hAnsi="Arial" w:cs="Arial"/>
          <w:lang w:val="en-IE"/>
        </w:rPr>
        <w:br w:type="page"/>
      </w:r>
      <w:r w:rsidR="009C434A" w:rsidRPr="0077206B">
        <w:rPr>
          <w:rFonts w:ascii="Arial" w:hAnsi="Arial" w:cs="Arial"/>
          <w:b/>
          <w:lang w:val="en-IE"/>
        </w:rPr>
        <w:lastRenderedPageBreak/>
        <w:t>Contents page</w:t>
      </w:r>
    </w:p>
    <w:p w:rsidR="009C434A" w:rsidRDefault="009C434A" w:rsidP="00DE0EAB">
      <w:pPr>
        <w:spacing w:line="360" w:lineRule="auto"/>
        <w:ind w:left="1440" w:hanging="1440"/>
        <w:jc w:val="both"/>
        <w:rPr>
          <w:rFonts w:ascii="Arial" w:hAnsi="Arial" w:cs="Arial"/>
          <w:lang w:val="en-IE"/>
        </w:rPr>
      </w:pPr>
    </w:p>
    <w:p w:rsidR="009C434A" w:rsidRDefault="009C434A" w:rsidP="00DE0EAB">
      <w:pPr>
        <w:spacing w:line="360" w:lineRule="auto"/>
        <w:ind w:left="1440" w:hanging="1440"/>
        <w:jc w:val="both"/>
        <w:rPr>
          <w:rFonts w:ascii="Arial" w:hAnsi="Arial" w:cs="Arial"/>
          <w:lang w:val="en-IE"/>
        </w:rPr>
      </w:pPr>
    </w:p>
    <w:p w:rsidR="009C434A" w:rsidRDefault="009C434A" w:rsidP="00DE0EAB">
      <w:pPr>
        <w:spacing w:line="360" w:lineRule="auto"/>
        <w:ind w:left="1440" w:hanging="1440"/>
        <w:jc w:val="both"/>
        <w:rPr>
          <w:rFonts w:ascii="Arial" w:hAnsi="Arial" w:cs="Arial"/>
          <w:lang w:val="en-IE"/>
        </w:rPr>
      </w:pPr>
      <w:r>
        <w:rPr>
          <w:rFonts w:ascii="Arial" w:hAnsi="Arial" w:cs="Arial"/>
          <w:lang w:val="en-IE"/>
        </w:rPr>
        <w:t>Section 1</w:t>
      </w:r>
      <w:r>
        <w:rPr>
          <w:rFonts w:ascii="Arial" w:hAnsi="Arial" w:cs="Arial"/>
          <w:lang w:val="en-IE"/>
        </w:rPr>
        <w:tab/>
        <w:t>Executive Summary</w:t>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sidR="002C0832">
        <w:rPr>
          <w:rFonts w:ascii="Arial" w:hAnsi="Arial" w:cs="Arial"/>
          <w:lang w:val="en-IE"/>
        </w:rPr>
        <w:tab/>
        <w:t>3</w:t>
      </w:r>
    </w:p>
    <w:p w:rsidR="009C434A" w:rsidRDefault="009C434A" w:rsidP="00DE0EAB">
      <w:pPr>
        <w:spacing w:line="360" w:lineRule="auto"/>
        <w:ind w:left="1440" w:hanging="1440"/>
        <w:jc w:val="both"/>
        <w:rPr>
          <w:rFonts w:ascii="Arial" w:hAnsi="Arial" w:cs="Arial"/>
          <w:lang w:val="en-IE"/>
        </w:rPr>
      </w:pPr>
    </w:p>
    <w:p w:rsidR="009C434A" w:rsidRDefault="009C434A" w:rsidP="00DE0EAB">
      <w:pPr>
        <w:spacing w:line="360" w:lineRule="auto"/>
        <w:ind w:left="1440" w:hanging="1440"/>
        <w:jc w:val="both"/>
        <w:rPr>
          <w:rFonts w:ascii="Arial" w:hAnsi="Arial" w:cs="Arial"/>
          <w:lang w:val="en-IE"/>
        </w:rPr>
      </w:pPr>
    </w:p>
    <w:p w:rsidR="009C434A" w:rsidRDefault="009C434A" w:rsidP="00DE0EAB">
      <w:pPr>
        <w:spacing w:line="360" w:lineRule="auto"/>
        <w:ind w:left="1440" w:hanging="1440"/>
        <w:jc w:val="both"/>
        <w:rPr>
          <w:rFonts w:ascii="Arial" w:hAnsi="Arial" w:cs="Arial"/>
          <w:lang w:val="en-IE"/>
        </w:rPr>
      </w:pPr>
      <w:r>
        <w:rPr>
          <w:rFonts w:ascii="Arial" w:hAnsi="Arial" w:cs="Arial"/>
          <w:lang w:val="en-IE"/>
        </w:rPr>
        <w:t>Section 2</w:t>
      </w:r>
      <w:r>
        <w:rPr>
          <w:rFonts w:ascii="Arial" w:hAnsi="Arial" w:cs="Arial"/>
          <w:lang w:val="en-IE"/>
        </w:rPr>
        <w:tab/>
        <w:t>Introduction and background</w:t>
      </w:r>
      <w:r w:rsidR="002C0832">
        <w:rPr>
          <w:rFonts w:ascii="Arial" w:hAnsi="Arial" w:cs="Arial"/>
          <w:lang w:val="en-IE"/>
        </w:rPr>
        <w:tab/>
      </w:r>
      <w:r w:rsidR="002C0832">
        <w:rPr>
          <w:rFonts w:ascii="Arial" w:hAnsi="Arial" w:cs="Arial"/>
          <w:lang w:val="en-IE"/>
        </w:rPr>
        <w:tab/>
      </w:r>
      <w:r w:rsidR="002C0832">
        <w:rPr>
          <w:rFonts w:ascii="Arial" w:hAnsi="Arial" w:cs="Arial"/>
          <w:lang w:val="en-IE"/>
        </w:rPr>
        <w:tab/>
        <w:t>5-9</w:t>
      </w:r>
    </w:p>
    <w:p w:rsidR="009C434A" w:rsidRDefault="009C434A" w:rsidP="00DE0EAB">
      <w:pPr>
        <w:spacing w:line="360" w:lineRule="auto"/>
        <w:ind w:left="1440" w:hanging="1440"/>
        <w:jc w:val="both"/>
        <w:rPr>
          <w:rFonts w:ascii="Arial" w:hAnsi="Arial" w:cs="Arial"/>
          <w:lang w:val="en-IE"/>
        </w:rPr>
      </w:pPr>
      <w:r>
        <w:rPr>
          <w:rFonts w:ascii="Arial" w:hAnsi="Arial" w:cs="Arial"/>
          <w:lang w:val="en-IE"/>
        </w:rPr>
        <w:tab/>
      </w:r>
    </w:p>
    <w:p w:rsidR="009C434A" w:rsidRDefault="009C434A" w:rsidP="00DE0EAB">
      <w:pPr>
        <w:spacing w:line="360" w:lineRule="auto"/>
        <w:ind w:left="1440" w:hanging="1440"/>
        <w:jc w:val="both"/>
        <w:rPr>
          <w:rFonts w:ascii="Arial" w:hAnsi="Arial" w:cs="Arial"/>
          <w:color w:val="FF0000"/>
          <w:lang w:val="en-IE"/>
        </w:rPr>
      </w:pPr>
    </w:p>
    <w:p w:rsidR="009C434A" w:rsidRPr="009C434A" w:rsidRDefault="009C434A" w:rsidP="00DE0EAB">
      <w:pPr>
        <w:spacing w:line="360" w:lineRule="auto"/>
        <w:ind w:left="1440" w:hanging="1440"/>
        <w:jc w:val="both"/>
        <w:rPr>
          <w:rFonts w:ascii="Arial" w:hAnsi="Arial" w:cs="Arial"/>
          <w:color w:val="000000"/>
          <w:lang w:val="en-IE"/>
        </w:rPr>
      </w:pPr>
      <w:r w:rsidRPr="009C434A">
        <w:rPr>
          <w:rFonts w:ascii="Arial" w:hAnsi="Arial" w:cs="Arial"/>
          <w:color w:val="000000"/>
          <w:lang w:val="en-IE"/>
        </w:rPr>
        <w:t>Section 3</w:t>
      </w:r>
      <w:r w:rsidRPr="009C434A">
        <w:rPr>
          <w:rFonts w:ascii="Arial" w:hAnsi="Arial" w:cs="Arial"/>
          <w:color w:val="000000"/>
          <w:lang w:val="en-IE"/>
        </w:rPr>
        <w:tab/>
      </w:r>
      <w:r w:rsidR="009F11DA">
        <w:rPr>
          <w:rFonts w:ascii="Arial" w:hAnsi="Arial" w:cs="Arial"/>
          <w:color w:val="000000"/>
          <w:lang w:val="en-IE"/>
        </w:rPr>
        <w:t>Strategic Context</w:t>
      </w:r>
      <w:r w:rsidR="00F404C8">
        <w:rPr>
          <w:rFonts w:ascii="Arial" w:hAnsi="Arial" w:cs="Arial"/>
          <w:color w:val="000000"/>
          <w:lang w:val="en-IE"/>
        </w:rPr>
        <w:tab/>
      </w:r>
      <w:r w:rsidR="00F404C8">
        <w:rPr>
          <w:rFonts w:ascii="Arial" w:hAnsi="Arial" w:cs="Arial"/>
          <w:color w:val="000000"/>
          <w:lang w:val="en-IE"/>
        </w:rPr>
        <w:tab/>
      </w:r>
      <w:r w:rsidR="00F404C8">
        <w:rPr>
          <w:rFonts w:ascii="Arial" w:hAnsi="Arial" w:cs="Arial"/>
          <w:color w:val="000000"/>
          <w:lang w:val="en-IE"/>
        </w:rPr>
        <w:tab/>
      </w:r>
      <w:r w:rsidR="00F404C8">
        <w:rPr>
          <w:rFonts w:ascii="Arial" w:hAnsi="Arial" w:cs="Arial"/>
          <w:color w:val="000000"/>
          <w:lang w:val="en-IE"/>
        </w:rPr>
        <w:tab/>
      </w:r>
      <w:r w:rsidR="00F404C8">
        <w:rPr>
          <w:rFonts w:ascii="Arial" w:hAnsi="Arial" w:cs="Arial"/>
          <w:color w:val="000000"/>
          <w:lang w:val="en-IE"/>
        </w:rPr>
        <w:tab/>
        <w:t>10- 16</w:t>
      </w:r>
    </w:p>
    <w:p w:rsidR="009C434A" w:rsidRPr="009C434A" w:rsidRDefault="009C434A" w:rsidP="00DE0EAB">
      <w:pPr>
        <w:spacing w:line="360" w:lineRule="auto"/>
        <w:ind w:left="1440" w:hanging="1440"/>
        <w:jc w:val="both"/>
        <w:rPr>
          <w:rFonts w:ascii="Arial" w:hAnsi="Arial" w:cs="Arial"/>
          <w:color w:val="000000"/>
          <w:lang w:val="en-IE"/>
        </w:rPr>
      </w:pPr>
    </w:p>
    <w:p w:rsidR="009C434A" w:rsidRPr="009C434A" w:rsidRDefault="009C434A" w:rsidP="00DE0EAB">
      <w:pPr>
        <w:spacing w:line="360" w:lineRule="auto"/>
        <w:ind w:left="1440" w:hanging="1440"/>
        <w:jc w:val="both"/>
        <w:rPr>
          <w:rFonts w:ascii="Arial" w:hAnsi="Arial" w:cs="Arial"/>
          <w:color w:val="000000"/>
          <w:lang w:val="en-IE"/>
        </w:rPr>
      </w:pPr>
      <w:r w:rsidRPr="009C434A">
        <w:rPr>
          <w:rFonts w:ascii="Arial" w:hAnsi="Arial" w:cs="Arial"/>
          <w:color w:val="000000"/>
          <w:lang w:val="en-IE"/>
        </w:rPr>
        <w:tab/>
        <w:t xml:space="preserve">3.1 </w:t>
      </w:r>
      <w:r w:rsidRPr="009C434A">
        <w:rPr>
          <w:rFonts w:ascii="Arial" w:hAnsi="Arial" w:cs="Arial"/>
          <w:color w:val="000000"/>
          <w:lang w:val="en-IE"/>
        </w:rPr>
        <w:tab/>
        <w:t>The wider context - PESTLE</w:t>
      </w:r>
    </w:p>
    <w:p w:rsidR="009C434A" w:rsidRPr="009C434A" w:rsidRDefault="009C434A" w:rsidP="00DE0EAB">
      <w:pPr>
        <w:spacing w:line="360" w:lineRule="auto"/>
        <w:ind w:left="1440" w:hanging="1440"/>
        <w:jc w:val="both"/>
        <w:rPr>
          <w:rFonts w:ascii="Arial" w:hAnsi="Arial" w:cs="Arial"/>
          <w:color w:val="000000"/>
          <w:lang w:val="en-IE"/>
        </w:rPr>
      </w:pPr>
      <w:r w:rsidRPr="009C434A">
        <w:rPr>
          <w:rFonts w:ascii="Arial" w:hAnsi="Arial" w:cs="Arial"/>
          <w:color w:val="000000"/>
          <w:lang w:val="en-IE"/>
        </w:rPr>
        <w:tab/>
        <w:t xml:space="preserve">3.2 </w:t>
      </w:r>
      <w:r w:rsidRPr="009C434A">
        <w:rPr>
          <w:rFonts w:ascii="Arial" w:hAnsi="Arial" w:cs="Arial"/>
          <w:color w:val="000000"/>
          <w:lang w:val="en-IE"/>
        </w:rPr>
        <w:tab/>
        <w:t>Statistics</w:t>
      </w:r>
    </w:p>
    <w:p w:rsidR="009C434A" w:rsidRPr="009C434A" w:rsidRDefault="009C434A" w:rsidP="00DE0EAB">
      <w:pPr>
        <w:spacing w:line="360" w:lineRule="auto"/>
        <w:ind w:left="1440" w:hanging="1440"/>
        <w:jc w:val="both"/>
        <w:rPr>
          <w:rFonts w:ascii="Arial" w:hAnsi="Arial" w:cs="Arial"/>
          <w:color w:val="000000"/>
          <w:lang w:val="en-IE"/>
        </w:rPr>
      </w:pPr>
      <w:r w:rsidRPr="009C434A">
        <w:rPr>
          <w:rFonts w:ascii="Arial" w:hAnsi="Arial" w:cs="Arial"/>
          <w:color w:val="000000"/>
          <w:lang w:val="en-IE"/>
        </w:rPr>
        <w:tab/>
        <w:t>3.3</w:t>
      </w:r>
      <w:r w:rsidRPr="009C434A">
        <w:rPr>
          <w:rFonts w:ascii="Arial" w:hAnsi="Arial" w:cs="Arial"/>
          <w:color w:val="000000"/>
          <w:lang w:val="en-IE"/>
        </w:rPr>
        <w:tab/>
        <w:t>Stakeholders</w:t>
      </w:r>
    </w:p>
    <w:p w:rsidR="00F404C8" w:rsidRDefault="009C434A" w:rsidP="00DE0EAB">
      <w:pPr>
        <w:spacing w:line="360" w:lineRule="auto"/>
        <w:ind w:left="1440" w:hanging="1440"/>
        <w:jc w:val="both"/>
        <w:rPr>
          <w:rFonts w:ascii="Arial" w:hAnsi="Arial" w:cs="Arial"/>
          <w:color w:val="000000"/>
          <w:lang w:val="en-IE"/>
        </w:rPr>
      </w:pPr>
      <w:r w:rsidRPr="009C434A">
        <w:rPr>
          <w:rFonts w:ascii="Arial" w:hAnsi="Arial" w:cs="Arial"/>
          <w:color w:val="000000"/>
          <w:lang w:val="en-IE"/>
        </w:rPr>
        <w:tab/>
        <w:t>3.4</w:t>
      </w:r>
      <w:r w:rsidRPr="009C434A">
        <w:rPr>
          <w:rFonts w:ascii="Arial" w:hAnsi="Arial" w:cs="Arial"/>
          <w:color w:val="000000"/>
          <w:lang w:val="en-IE"/>
        </w:rPr>
        <w:tab/>
        <w:t>SW</w:t>
      </w:r>
      <w:r w:rsidR="00F404C8">
        <w:rPr>
          <w:rFonts w:ascii="Arial" w:hAnsi="Arial" w:cs="Arial"/>
          <w:color w:val="000000"/>
          <w:lang w:val="en-IE"/>
        </w:rPr>
        <w:t>OT</w:t>
      </w:r>
    </w:p>
    <w:p w:rsidR="009C434A" w:rsidRPr="009C434A" w:rsidRDefault="00F404C8" w:rsidP="00F404C8">
      <w:pPr>
        <w:spacing w:line="360" w:lineRule="auto"/>
        <w:ind w:left="1440"/>
        <w:jc w:val="both"/>
        <w:rPr>
          <w:rFonts w:ascii="Arial" w:hAnsi="Arial" w:cs="Arial"/>
          <w:color w:val="000000"/>
          <w:lang w:val="en-IE"/>
        </w:rPr>
      </w:pPr>
      <w:r>
        <w:rPr>
          <w:rFonts w:ascii="Arial" w:hAnsi="Arial" w:cs="Arial"/>
          <w:color w:val="000000"/>
          <w:lang w:val="en-IE"/>
        </w:rPr>
        <w:t xml:space="preserve">3.5      </w:t>
      </w:r>
      <w:r w:rsidR="009C434A" w:rsidRPr="009C434A">
        <w:rPr>
          <w:rFonts w:ascii="Arial" w:hAnsi="Arial" w:cs="Arial"/>
          <w:color w:val="000000"/>
          <w:lang w:val="en-IE"/>
        </w:rPr>
        <w:t>SOAR</w:t>
      </w:r>
    </w:p>
    <w:p w:rsidR="009C434A" w:rsidRDefault="009C434A" w:rsidP="00DE0EAB">
      <w:pPr>
        <w:tabs>
          <w:tab w:val="left" w:pos="1430"/>
        </w:tabs>
        <w:spacing w:line="360" w:lineRule="auto"/>
        <w:ind w:left="1440" w:hanging="1440"/>
        <w:jc w:val="both"/>
        <w:rPr>
          <w:rFonts w:ascii="Arial" w:hAnsi="Arial" w:cs="Arial"/>
          <w:lang w:val="en-IE"/>
        </w:rPr>
      </w:pPr>
      <w:r>
        <w:rPr>
          <w:rFonts w:ascii="Arial" w:hAnsi="Arial" w:cs="Arial"/>
          <w:color w:val="FF0000"/>
          <w:lang w:val="en-IE"/>
        </w:rPr>
        <w:tab/>
      </w:r>
    </w:p>
    <w:p w:rsidR="009C434A" w:rsidRDefault="009C434A" w:rsidP="00DE0EAB">
      <w:pPr>
        <w:spacing w:line="360" w:lineRule="auto"/>
        <w:ind w:left="1440" w:hanging="1440"/>
        <w:jc w:val="both"/>
        <w:rPr>
          <w:rFonts w:ascii="Arial" w:hAnsi="Arial" w:cs="Arial"/>
          <w:lang w:val="en-IE"/>
        </w:rPr>
      </w:pPr>
    </w:p>
    <w:p w:rsidR="009C434A" w:rsidRDefault="009C434A" w:rsidP="00DE0EAB">
      <w:pPr>
        <w:spacing w:line="360" w:lineRule="auto"/>
        <w:ind w:left="1440" w:hanging="1440"/>
        <w:jc w:val="both"/>
        <w:rPr>
          <w:rFonts w:ascii="Arial" w:hAnsi="Arial" w:cs="Arial"/>
          <w:lang w:val="en-IE"/>
        </w:rPr>
      </w:pPr>
    </w:p>
    <w:p w:rsidR="009C434A" w:rsidRDefault="009C434A" w:rsidP="00DE0EAB">
      <w:pPr>
        <w:spacing w:line="360" w:lineRule="auto"/>
        <w:ind w:left="1440" w:hanging="1440"/>
        <w:jc w:val="both"/>
        <w:rPr>
          <w:rFonts w:ascii="Arial" w:hAnsi="Arial" w:cs="Arial"/>
          <w:lang w:val="en-IE"/>
        </w:rPr>
      </w:pPr>
      <w:r>
        <w:rPr>
          <w:rFonts w:ascii="Arial" w:hAnsi="Arial" w:cs="Arial"/>
          <w:lang w:val="en-IE"/>
        </w:rPr>
        <w:t>Section 4</w:t>
      </w:r>
      <w:r>
        <w:rPr>
          <w:rFonts w:ascii="Arial" w:hAnsi="Arial" w:cs="Arial"/>
          <w:lang w:val="en-IE"/>
        </w:rPr>
        <w:tab/>
        <w:t>Strategic Plan 2017 to 2021</w:t>
      </w:r>
      <w:r w:rsidR="00E227E6">
        <w:rPr>
          <w:rFonts w:ascii="Arial" w:hAnsi="Arial" w:cs="Arial"/>
          <w:lang w:val="en-IE"/>
        </w:rPr>
        <w:tab/>
      </w:r>
      <w:r w:rsidR="00E227E6">
        <w:rPr>
          <w:rFonts w:ascii="Arial" w:hAnsi="Arial" w:cs="Arial"/>
          <w:lang w:val="en-IE"/>
        </w:rPr>
        <w:tab/>
      </w:r>
      <w:r w:rsidR="00E227E6">
        <w:rPr>
          <w:rFonts w:ascii="Arial" w:hAnsi="Arial" w:cs="Arial"/>
          <w:lang w:val="en-IE"/>
        </w:rPr>
        <w:tab/>
        <w:t>17-27</w:t>
      </w:r>
    </w:p>
    <w:p w:rsidR="009C434A" w:rsidRDefault="009C434A" w:rsidP="00DE0EAB">
      <w:pPr>
        <w:spacing w:line="360" w:lineRule="auto"/>
        <w:ind w:left="1440" w:hanging="1440"/>
        <w:jc w:val="both"/>
        <w:rPr>
          <w:rFonts w:ascii="Arial" w:hAnsi="Arial" w:cs="Arial"/>
          <w:lang w:val="en-IE"/>
        </w:rPr>
      </w:pPr>
    </w:p>
    <w:p w:rsidR="009C434A" w:rsidRDefault="009C434A" w:rsidP="00DE0EAB">
      <w:pPr>
        <w:spacing w:line="360" w:lineRule="auto"/>
        <w:ind w:left="1440" w:hanging="1440"/>
        <w:jc w:val="both"/>
        <w:rPr>
          <w:rFonts w:ascii="Arial" w:hAnsi="Arial" w:cs="Arial"/>
          <w:lang w:val="en-IE"/>
        </w:rPr>
      </w:pPr>
    </w:p>
    <w:p w:rsidR="00C02EA2" w:rsidRDefault="009C434A" w:rsidP="00DE0EAB">
      <w:pPr>
        <w:spacing w:line="360" w:lineRule="auto"/>
        <w:rPr>
          <w:rFonts w:ascii="Arial" w:hAnsi="Arial" w:cs="Arial"/>
          <w:b/>
          <w:color w:val="800000"/>
          <w:sz w:val="28"/>
          <w:szCs w:val="28"/>
        </w:rPr>
      </w:pPr>
      <w:r>
        <w:rPr>
          <w:rFonts w:ascii="Arial" w:hAnsi="Arial" w:cs="Arial"/>
          <w:b/>
          <w:color w:val="800000"/>
          <w:sz w:val="28"/>
          <w:szCs w:val="28"/>
        </w:rPr>
        <w:br w:type="page"/>
      </w:r>
      <w:r w:rsidR="00B37CCA" w:rsidRPr="00324625">
        <w:rPr>
          <w:rFonts w:ascii="Arial" w:hAnsi="Arial" w:cs="Arial"/>
          <w:b/>
          <w:color w:val="800000"/>
          <w:sz w:val="28"/>
          <w:szCs w:val="28"/>
        </w:rPr>
        <w:lastRenderedPageBreak/>
        <w:t xml:space="preserve"> Strategic Plan</w:t>
      </w:r>
      <w:r w:rsidR="004070E1" w:rsidRPr="00324625">
        <w:rPr>
          <w:rFonts w:ascii="Arial" w:hAnsi="Arial" w:cs="Arial"/>
          <w:b/>
          <w:color w:val="800000"/>
          <w:sz w:val="28"/>
          <w:szCs w:val="28"/>
        </w:rPr>
        <w:t xml:space="preserve"> for </w:t>
      </w:r>
      <w:r w:rsidR="002F54EA" w:rsidRPr="00324625">
        <w:rPr>
          <w:rFonts w:ascii="Arial" w:hAnsi="Arial" w:cs="Arial"/>
          <w:b/>
          <w:color w:val="800000"/>
          <w:sz w:val="28"/>
          <w:szCs w:val="28"/>
        </w:rPr>
        <w:t>C</w:t>
      </w:r>
      <w:r w:rsidR="001F46E1" w:rsidRPr="00324625">
        <w:rPr>
          <w:rFonts w:ascii="Arial" w:hAnsi="Arial" w:cs="Arial"/>
          <w:b/>
          <w:color w:val="800000"/>
          <w:sz w:val="28"/>
          <w:szCs w:val="28"/>
        </w:rPr>
        <w:t>.O.A.S.T.</w:t>
      </w:r>
      <w:r w:rsidR="002F54EA" w:rsidRPr="00324625">
        <w:rPr>
          <w:rFonts w:ascii="Arial" w:hAnsi="Arial" w:cs="Arial"/>
          <w:b/>
          <w:color w:val="800000"/>
          <w:sz w:val="28"/>
          <w:szCs w:val="28"/>
        </w:rPr>
        <w:t xml:space="preserve"> Sub regional Network</w:t>
      </w:r>
      <w:r w:rsidR="00324625" w:rsidRPr="00324625">
        <w:rPr>
          <w:rFonts w:ascii="Arial" w:hAnsi="Arial" w:cs="Arial"/>
          <w:b/>
          <w:color w:val="800000"/>
          <w:sz w:val="28"/>
          <w:szCs w:val="28"/>
        </w:rPr>
        <w:t xml:space="preserve"> </w:t>
      </w:r>
      <w:r w:rsidR="00B72EDD">
        <w:rPr>
          <w:rFonts w:ascii="Arial" w:hAnsi="Arial" w:cs="Arial"/>
          <w:b/>
          <w:color w:val="800000"/>
          <w:sz w:val="28"/>
          <w:szCs w:val="28"/>
        </w:rPr>
        <w:t>20</w:t>
      </w:r>
      <w:r w:rsidR="006704D1">
        <w:rPr>
          <w:rFonts w:ascii="Arial" w:hAnsi="Arial" w:cs="Arial"/>
          <w:b/>
          <w:color w:val="800000"/>
          <w:sz w:val="28"/>
          <w:szCs w:val="28"/>
        </w:rPr>
        <w:t>16 – 2021</w:t>
      </w:r>
    </w:p>
    <w:p w:rsidR="00D76FF9" w:rsidRDefault="00D76FF9" w:rsidP="00DE0EAB">
      <w:pPr>
        <w:spacing w:line="360" w:lineRule="auto"/>
        <w:rPr>
          <w:rFonts w:ascii="Arial" w:hAnsi="Arial" w:cs="Arial"/>
          <w:b/>
          <w:color w:val="800000"/>
          <w:sz w:val="28"/>
          <w:szCs w:val="28"/>
        </w:rPr>
      </w:pPr>
    </w:p>
    <w:p w:rsidR="009C434A" w:rsidRDefault="009C434A" w:rsidP="00DE0EAB">
      <w:pPr>
        <w:spacing w:line="360" w:lineRule="auto"/>
        <w:rPr>
          <w:rFonts w:ascii="Arial" w:hAnsi="Arial" w:cs="Arial"/>
          <w:b/>
          <w:sz w:val="28"/>
          <w:szCs w:val="28"/>
        </w:rPr>
      </w:pPr>
      <w:r>
        <w:rPr>
          <w:rFonts w:ascii="Arial" w:hAnsi="Arial" w:cs="Arial"/>
          <w:b/>
          <w:sz w:val="28"/>
          <w:szCs w:val="28"/>
        </w:rPr>
        <w:t>Section 1: Executive Summary</w:t>
      </w:r>
    </w:p>
    <w:p w:rsidR="009C434A" w:rsidRDefault="009C434A" w:rsidP="00DE0EAB">
      <w:pPr>
        <w:spacing w:line="360" w:lineRule="auto"/>
        <w:jc w:val="both"/>
      </w:pPr>
    </w:p>
    <w:p w:rsidR="009C434A" w:rsidRDefault="009C434A" w:rsidP="00DE0EAB">
      <w:pPr>
        <w:spacing w:line="360" w:lineRule="auto"/>
        <w:contextualSpacing/>
        <w:jc w:val="both"/>
        <w:rPr>
          <w:rFonts w:ascii="Arial" w:hAnsi="Arial"/>
        </w:rPr>
      </w:pPr>
      <w:r>
        <w:rPr>
          <w:rFonts w:ascii="Arial" w:hAnsi="Arial" w:cs="Arial"/>
        </w:rPr>
        <w:t xml:space="preserve">Causeway Older &amp; Active Strategic Team (COAST) was set up eight years ago to mirror the new boundaries of the reformed super council area </w:t>
      </w:r>
      <w:r w:rsidR="002F3BBA">
        <w:rPr>
          <w:rFonts w:ascii="Arial" w:hAnsi="Arial" w:cs="Arial"/>
        </w:rPr>
        <w:t>Causeway Coast &amp; Glens</w:t>
      </w:r>
      <w:r>
        <w:rPr>
          <w:rFonts w:ascii="Arial" w:hAnsi="Arial" w:cs="Arial"/>
        </w:rPr>
        <w:t xml:space="preserve">. Its aim was to </w:t>
      </w:r>
      <w:r>
        <w:rPr>
          <w:rFonts w:ascii="Arial" w:hAnsi="Arial"/>
        </w:rPr>
        <w:t>assist and support older people’s groups and organisations to work collaboratively to service the needs of the local age sector.</w:t>
      </w:r>
    </w:p>
    <w:p w:rsidR="009C434A" w:rsidRDefault="009C434A" w:rsidP="00DE0EAB">
      <w:pPr>
        <w:spacing w:line="360" w:lineRule="auto"/>
        <w:contextualSpacing/>
        <w:jc w:val="both"/>
        <w:rPr>
          <w:rFonts w:ascii="Arial" w:eastAsia="Calibri" w:hAnsi="Arial" w:cs="Arial"/>
          <w:lang w:eastAsia="en-US"/>
        </w:rPr>
      </w:pPr>
    </w:p>
    <w:p w:rsidR="009C434A" w:rsidRDefault="002F3BBA" w:rsidP="00DE0EAB">
      <w:pPr>
        <w:spacing w:line="360" w:lineRule="auto"/>
        <w:contextualSpacing/>
        <w:jc w:val="both"/>
        <w:rPr>
          <w:rFonts w:ascii="Arial" w:eastAsia="Calibri" w:hAnsi="Arial" w:cs="Arial"/>
        </w:rPr>
      </w:pPr>
      <w:r>
        <w:rPr>
          <w:rFonts w:ascii="Arial" w:eastAsia="Calibri" w:hAnsi="Arial" w:cs="Arial"/>
        </w:rPr>
        <w:t>To d</w:t>
      </w:r>
      <w:r w:rsidR="00A9468B">
        <w:rPr>
          <w:rFonts w:ascii="Arial" w:eastAsia="Calibri" w:hAnsi="Arial" w:cs="Arial"/>
        </w:rPr>
        <w:t>ate COAST has brought together 3</w:t>
      </w:r>
      <w:bookmarkStart w:id="0" w:name="_GoBack"/>
      <w:bookmarkEnd w:id="0"/>
      <w:r w:rsidR="009C434A">
        <w:rPr>
          <w:rFonts w:ascii="Arial" w:eastAsia="Calibri" w:hAnsi="Arial" w:cs="Arial"/>
        </w:rPr>
        <w:t>0+ different partner organisations all of whom want to be involved and influence the changes i</w:t>
      </w:r>
      <w:r>
        <w:rPr>
          <w:rFonts w:ascii="Arial" w:eastAsia="Calibri" w:hAnsi="Arial" w:cs="Arial"/>
        </w:rPr>
        <w:t>n older people’s services. COAST is one of the 11 sub-</w:t>
      </w:r>
      <w:r w:rsidR="009C434A">
        <w:rPr>
          <w:rFonts w:ascii="Arial" w:eastAsia="Calibri" w:hAnsi="Arial" w:cs="Arial"/>
        </w:rPr>
        <w:t>regional networks supporting the age sector across the new council areas in Northern Ireland as formed as part of an Age NI progr</w:t>
      </w:r>
      <w:r>
        <w:rPr>
          <w:rFonts w:ascii="Arial" w:eastAsia="Calibri" w:hAnsi="Arial" w:cs="Arial"/>
        </w:rPr>
        <w:t xml:space="preserve">amme Fit for the Future”. COAST </w:t>
      </w:r>
      <w:r w:rsidR="009C434A">
        <w:rPr>
          <w:rFonts w:ascii="Arial" w:eastAsia="Calibri" w:hAnsi="Arial" w:cs="Arial"/>
        </w:rPr>
        <w:t xml:space="preserve">has strong relationships, commitment and dedication of key partners, with regular attendance at meetings and successful project planning, delivery and management. </w:t>
      </w:r>
    </w:p>
    <w:p w:rsidR="009C434A" w:rsidRDefault="009C434A" w:rsidP="00DE0EAB">
      <w:pPr>
        <w:spacing w:line="360" w:lineRule="auto"/>
        <w:contextualSpacing/>
        <w:jc w:val="both"/>
        <w:rPr>
          <w:rFonts w:ascii="Arial" w:eastAsia="Calibri" w:hAnsi="Arial" w:cs="Arial"/>
        </w:rPr>
      </w:pPr>
    </w:p>
    <w:p w:rsidR="009C434A" w:rsidRPr="009C434A" w:rsidRDefault="002F3BBA" w:rsidP="00DE0EAB">
      <w:pPr>
        <w:spacing w:line="360" w:lineRule="auto"/>
        <w:contextualSpacing/>
        <w:jc w:val="both"/>
        <w:rPr>
          <w:rFonts w:ascii="Arial" w:hAnsi="Arial" w:cs="Arial"/>
          <w:color w:val="000000"/>
          <w:lang w:val="en-IE"/>
        </w:rPr>
      </w:pPr>
      <w:r>
        <w:rPr>
          <w:rFonts w:ascii="Arial" w:eastAsia="Calibri" w:hAnsi="Arial" w:cs="Arial"/>
        </w:rPr>
        <w:t>COAST’s</w:t>
      </w:r>
      <w:r w:rsidR="009C434A">
        <w:rPr>
          <w:rFonts w:ascii="Arial" w:eastAsia="Calibri" w:hAnsi="Arial" w:cs="Arial"/>
        </w:rPr>
        <w:t xml:space="preserve"> success was influential in the application to the Big Lottery Connecting Older People programme which secured further resources for work with older </w:t>
      </w:r>
      <w:r>
        <w:rPr>
          <w:rFonts w:ascii="Arial" w:eastAsia="Calibri" w:hAnsi="Arial" w:cs="Arial"/>
        </w:rPr>
        <w:t>people in this area between 2013-2016</w:t>
      </w:r>
      <w:r w:rsidR="009C434A">
        <w:rPr>
          <w:rFonts w:ascii="Arial" w:eastAsia="Calibri" w:hAnsi="Arial" w:cs="Arial"/>
        </w:rPr>
        <w:t xml:space="preserve">. </w:t>
      </w:r>
      <w:r w:rsidR="009C434A" w:rsidRPr="009C434A">
        <w:rPr>
          <w:rFonts w:ascii="Arial" w:hAnsi="Arial" w:cs="Arial"/>
          <w:color w:val="000000"/>
          <w:lang w:val="en-IE"/>
        </w:rPr>
        <w:t xml:space="preserve">The funding </w:t>
      </w:r>
      <w:r>
        <w:rPr>
          <w:rFonts w:ascii="Arial" w:hAnsi="Arial" w:cs="Arial"/>
          <w:color w:val="000000"/>
          <w:lang w:val="en-IE"/>
        </w:rPr>
        <w:t xml:space="preserve">has </w:t>
      </w:r>
      <w:r w:rsidR="009C434A" w:rsidRPr="009C434A">
        <w:rPr>
          <w:rFonts w:ascii="Arial" w:hAnsi="Arial" w:cs="Arial"/>
          <w:color w:val="000000"/>
          <w:lang w:val="en-IE"/>
        </w:rPr>
        <w:t>supported a collaborative programme of services and the on-going development to the wider partnership</w:t>
      </w:r>
      <w:r>
        <w:rPr>
          <w:rFonts w:ascii="Arial" w:hAnsi="Arial" w:cs="Arial"/>
          <w:color w:val="000000"/>
          <w:lang w:val="en-IE"/>
        </w:rPr>
        <w:t xml:space="preserve">. </w:t>
      </w:r>
    </w:p>
    <w:p w:rsidR="009C434A" w:rsidRDefault="009C434A" w:rsidP="00DE0EAB">
      <w:pPr>
        <w:spacing w:line="360" w:lineRule="auto"/>
        <w:contextualSpacing/>
        <w:jc w:val="both"/>
        <w:rPr>
          <w:rFonts w:ascii="Arial" w:eastAsia="Calibri" w:hAnsi="Arial" w:cs="Arial"/>
          <w:lang w:eastAsia="en-US"/>
        </w:rPr>
      </w:pPr>
    </w:p>
    <w:p w:rsidR="009C434A" w:rsidRDefault="002F3BBA" w:rsidP="00DE0EAB">
      <w:pPr>
        <w:spacing w:line="360" w:lineRule="auto"/>
        <w:jc w:val="both"/>
        <w:rPr>
          <w:rFonts w:ascii="Arial" w:hAnsi="Arial" w:cs="Arial"/>
        </w:rPr>
      </w:pPr>
      <w:r>
        <w:rPr>
          <w:rFonts w:ascii="Arial" w:hAnsi="Arial" w:cs="Arial"/>
        </w:rPr>
        <w:t xml:space="preserve">COAST </w:t>
      </w:r>
      <w:r w:rsidR="00B60F01">
        <w:rPr>
          <w:rFonts w:ascii="Arial" w:hAnsi="Arial" w:cs="Arial"/>
        </w:rPr>
        <w:t>has</w:t>
      </w:r>
      <w:r w:rsidR="009C434A">
        <w:rPr>
          <w:rFonts w:ascii="Arial" w:hAnsi="Arial" w:cs="Arial"/>
        </w:rPr>
        <w:t xml:space="preserve"> an excellent strategic direction for the next five years following on from the success of the Big Lottery’s Connecting Older People’s project. Strategic focus is essential to ensure the success of the partnership and developing the partnership to sustain age sector collaborative working. </w:t>
      </w:r>
    </w:p>
    <w:p w:rsidR="009C434A" w:rsidRDefault="009C434A" w:rsidP="00DE0EAB">
      <w:pPr>
        <w:spacing w:line="360" w:lineRule="auto"/>
        <w:jc w:val="both"/>
        <w:rPr>
          <w:rFonts w:ascii="Arial" w:hAnsi="Arial" w:cs="Arial"/>
        </w:rPr>
      </w:pPr>
    </w:p>
    <w:p w:rsidR="009C434A" w:rsidRDefault="009C434A" w:rsidP="00DE0EAB">
      <w:pPr>
        <w:spacing w:line="360" w:lineRule="auto"/>
        <w:jc w:val="both"/>
        <w:rPr>
          <w:rFonts w:ascii="Arial" w:hAnsi="Arial" w:cs="Arial"/>
        </w:rPr>
      </w:pPr>
      <w:r>
        <w:rPr>
          <w:rFonts w:ascii="Arial" w:hAnsi="Arial" w:cs="Arial"/>
        </w:rPr>
        <w:t>The success of the Big Lottery funding is due to achievements over the past few years and partners working effectively together. Further to the appointment and training of staff and volunteers the funding has enabled the completion of a needs and services analysis f</w:t>
      </w:r>
      <w:r w:rsidR="00B60F01">
        <w:rPr>
          <w:rFonts w:ascii="Arial" w:hAnsi="Arial" w:cs="Arial"/>
        </w:rPr>
        <w:t xml:space="preserve">or older people across Limavady, Coleraine, Ballymoney and Moyle. </w:t>
      </w:r>
      <w:r w:rsidR="007002FA">
        <w:rPr>
          <w:rFonts w:ascii="Arial" w:hAnsi="Arial" w:cs="Arial"/>
        </w:rPr>
        <w:t xml:space="preserve"> COAST </w:t>
      </w:r>
      <w:r>
        <w:rPr>
          <w:rFonts w:ascii="Arial" w:hAnsi="Arial" w:cs="Arial"/>
        </w:rPr>
        <w:t>is now officially recognised as an independent organisation that will improve the quality of life for older people. It is a partnership of relevant stakeholders from community, voluntary and statutory sector to engage with their own roles and responsibilities feeding into the wider interests of older people.</w:t>
      </w:r>
    </w:p>
    <w:p w:rsidR="009C434A" w:rsidRDefault="009C434A" w:rsidP="00DE0EAB">
      <w:pPr>
        <w:spacing w:line="360" w:lineRule="auto"/>
        <w:jc w:val="both"/>
        <w:rPr>
          <w:rFonts w:ascii="Arial" w:hAnsi="Arial" w:cs="Arial"/>
          <w:color w:val="1F497D"/>
        </w:rPr>
      </w:pPr>
    </w:p>
    <w:p w:rsidR="009C434A" w:rsidRDefault="009C434A" w:rsidP="00DE0EAB">
      <w:pPr>
        <w:spacing w:line="360" w:lineRule="auto"/>
        <w:jc w:val="both"/>
        <w:rPr>
          <w:rFonts w:ascii="Arial" w:hAnsi="Arial" w:cs="Arial"/>
        </w:rPr>
      </w:pPr>
      <w:r>
        <w:rPr>
          <w:rFonts w:ascii="Arial" w:hAnsi="Arial" w:cs="Arial"/>
        </w:rPr>
        <w:t>The partnership has achieved much in relation to information provision and communications: in practical terms through dissemination and co-ordination of support and advice; through raising awareness of the issues facing older people; and also through crucial collaborative work, engagement and lobbying for older people. O</w:t>
      </w:r>
      <w:r w:rsidR="00B60F01">
        <w:rPr>
          <w:rFonts w:ascii="Arial" w:hAnsi="Arial" w:cs="Arial"/>
        </w:rPr>
        <w:t>ver the past six years the COAST</w:t>
      </w:r>
      <w:r>
        <w:rPr>
          <w:rFonts w:ascii="Arial" w:hAnsi="Arial" w:cs="Arial"/>
        </w:rPr>
        <w:t xml:space="preserve"> work has helped to raise the profile of older people’s issues with key decision makers and budget holders locally and regionally.  </w:t>
      </w:r>
    </w:p>
    <w:p w:rsidR="009C434A" w:rsidRDefault="009C434A" w:rsidP="00DE0EAB">
      <w:pPr>
        <w:spacing w:line="360" w:lineRule="auto"/>
        <w:jc w:val="both"/>
        <w:rPr>
          <w:rFonts w:ascii="Arial" w:hAnsi="Arial" w:cs="Arial"/>
        </w:rPr>
      </w:pPr>
    </w:p>
    <w:p w:rsidR="009C434A" w:rsidRDefault="009C434A" w:rsidP="00DE0EAB">
      <w:pPr>
        <w:spacing w:line="360" w:lineRule="auto"/>
        <w:jc w:val="both"/>
        <w:rPr>
          <w:rFonts w:ascii="Arial" w:hAnsi="Arial" w:cs="Arial"/>
        </w:rPr>
      </w:pPr>
      <w:r>
        <w:rPr>
          <w:rFonts w:ascii="Arial" w:hAnsi="Arial" w:cs="Arial"/>
        </w:rPr>
        <w:t xml:space="preserve">This plan presents the priority areas of the Partnership in more detail at the Action Plan section.  It also addresses a sustainability strategy after the Big Lottery project </w:t>
      </w:r>
      <w:r w:rsidR="00DF344F">
        <w:rPr>
          <w:rFonts w:ascii="Arial" w:hAnsi="Arial" w:cs="Arial"/>
        </w:rPr>
        <w:t>ends in 2017.</w:t>
      </w:r>
    </w:p>
    <w:p w:rsidR="00A17A21" w:rsidRDefault="00A17A21" w:rsidP="00DE0EAB">
      <w:pPr>
        <w:spacing w:line="360" w:lineRule="auto"/>
        <w:jc w:val="both"/>
        <w:rPr>
          <w:rFonts w:ascii="Arial" w:hAnsi="Arial" w:cs="Arial"/>
        </w:rPr>
      </w:pPr>
    </w:p>
    <w:p w:rsidR="00A17A21" w:rsidRPr="00A17A21" w:rsidRDefault="00A17A21" w:rsidP="00DE0EAB">
      <w:pPr>
        <w:spacing w:line="360" w:lineRule="auto"/>
        <w:jc w:val="both"/>
        <w:rPr>
          <w:rFonts w:ascii="Arial" w:hAnsi="Arial" w:cs="Arial"/>
        </w:rPr>
      </w:pPr>
      <w:r w:rsidRPr="00A17A21">
        <w:rPr>
          <w:rFonts w:ascii="Arial" w:hAnsi="Arial" w:cs="Arial"/>
        </w:rPr>
        <w:t xml:space="preserve">As part of the </w:t>
      </w:r>
      <w:r>
        <w:rPr>
          <w:rFonts w:ascii="Arial" w:hAnsi="Arial" w:cs="Arial"/>
        </w:rPr>
        <w:t>consultation process</w:t>
      </w:r>
      <w:r w:rsidRPr="00A17A21">
        <w:rPr>
          <w:rFonts w:ascii="Arial" w:hAnsi="Arial" w:cs="Arial"/>
        </w:rPr>
        <w:t xml:space="preserve"> evidence </w:t>
      </w:r>
      <w:r>
        <w:rPr>
          <w:rFonts w:ascii="Arial" w:hAnsi="Arial" w:cs="Arial"/>
        </w:rPr>
        <w:t>was gathered in the form of</w:t>
      </w:r>
      <w:r w:rsidRPr="00A17A21">
        <w:rPr>
          <w:rFonts w:ascii="Arial" w:hAnsi="Arial" w:cs="Arial"/>
        </w:rPr>
        <w:t>:</w:t>
      </w:r>
    </w:p>
    <w:p w:rsidR="00A17A21" w:rsidRPr="00A17A21" w:rsidRDefault="00A17A21" w:rsidP="00DE0EAB">
      <w:pPr>
        <w:spacing w:line="360" w:lineRule="auto"/>
        <w:jc w:val="both"/>
        <w:rPr>
          <w:rFonts w:ascii="Arial" w:hAnsi="Arial" w:cs="Arial"/>
        </w:rPr>
      </w:pPr>
    </w:p>
    <w:p w:rsidR="00A17A21" w:rsidRDefault="00A17A21" w:rsidP="00DE0EAB">
      <w:pPr>
        <w:spacing w:line="360" w:lineRule="auto"/>
        <w:jc w:val="both"/>
        <w:rPr>
          <w:rFonts w:ascii="Arial" w:hAnsi="Arial" w:cs="Arial"/>
        </w:rPr>
      </w:pPr>
      <w:r>
        <w:rPr>
          <w:rFonts w:ascii="Arial" w:hAnsi="Arial" w:cs="Arial"/>
        </w:rPr>
        <w:t>An external evaluation of the Big Lottery Fund Project</w:t>
      </w:r>
    </w:p>
    <w:p w:rsidR="00A17A21" w:rsidRPr="00A17A21" w:rsidRDefault="00A17A21" w:rsidP="0092029D">
      <w:pPr>
        <w:numPr>
          <w:ilvl w:val="0"/>
          <w:numId w:val="37"/>
        </w:numPr>
        <w:spacing w:line="360" w:lineRule="auto"/>
        <w:jc w:val="both"/>
        <w:rPr>
          <w:rFonts w:ascii="Arial" w:hAnsi="Arial" w:cs="Arial"/>
        </w:rPr>
      </w:pPr>
      <w:r w:rsidRPr="00A17A21">
        <w:rPr>
          <w:rFonts w:ascii="Arial" w:hAnsi="Arial" w:cs="Arial"/>
        </w:rPr>
        <w:t xml:space="preserve">One to one interviews; </w:t>
      </w:r>
    </w:p>
    <w:p w:rsidR="00A17A21" w:rsidRPr="00A17A21" w:rsidRDefault="00A17A21" w:rsidP="0092029D">
      <w:pPr>
        <w:numPr>
          <w:ilvl w:val="0"/>
          <w:numId w:val="37"/>
        </w:numPr>
        <w:spacing w:line="360" w:lineRule="auto"/>
        <w:jc w:val="both"/>
        <w:rPr>
          <w:rFonts w:ascii="Arial" w:hAnsi="Arial" w:cs="Arial"/>
        </w:rPr>
      </w:pPr>
      <w:r w:rsidRPr="00A17A21">
        <w:rPr>
          <w:rFonts w:ascii="Arial" w:hAnsi="Arial" w:cs="Arial"/>
        </w:rPr>
        <w:t xml:space="preserve">Meeting with </w:t>
      </w:r>
      <w:r>
        <w:rPr>
          <w:rFonts w:ascii="Arial" w:hAnsi="Arial" w:cs="Arial"/>
        </w:rPr>
        <w:t xml:space="preserve">COAST </w:t>
      </w:r>
      <w:r w:rsidRPr="00A17A21">
        <w:rPr>
          <w:rFonts w:ascii="Arial" w:hAnsi="Arial" w:cs="Arial"/>
        </w:rPr>
        <w:t>board members;</w:t>
      </w:r>
    </w:p>
    <w:p w:rsidR="00A17A21" w:rsidRPr="00A17A21" w:rsidRDefault="00A17A21" w:rsidP="0092029D">
      <w:pPr>
        <w:numPr>
          <w:ilvl w:val="0"/>
          <w:numId w:val="37"/>
        </w:numPr>
        <w:spacing w:line="360" w:lineRule="auto"/>
        <w:jc w:val="both"/>
        <w:rPr>
          <w:rFonts w:ascii="Arial" w:hAnsi="Arial" w:cs="Arial"/>
        </w:rPr>
      </w:pPr>
      <w:r w:rsidRPr="00A17A21">
        <w:rPr>
          <w:rFonts w:ascii="Arial" w:hAnsi="Arial" w:cs="Arial"/>
        </w:rPr>
        <w:t>A web based survey of beneficiary views;</w:t>
      </w:r>
    </w:p>
    <w:p w:rsidR="00A17A21" w:rsidRPr="00A17A21" w:rsidRDefault="00A17A21" w:rsidP="0092029D">
      <w:pPr>
        <w:numPr>
          <w:ilvl w:val="0"/>
          <w:numId w:val="37"/>
        </w:numPr>
        <w:spacing w:line="360" w:lineRule="auto"/>
        <w:jc w:val="both"/>
        <w:rPr>
          <w:rFonts w:ascii="Arial" w:hAnsi="Arial" w:cs="Arial"/>
        </w:rPr>
      </w:pPr>
      <w:r w:rsidRPr="00A17A21">
        <w:rPr>
          <w:rFonts w:ascii="Arial" w:hAnsi="Arial" w:cs="Arial"/>
        </w:rPr>
        <w:t>Consulting beneficiaries;</w:t>
      </w:r>
    </w:p>
    <w:p w:rsidR="00A17A21" w:rsidRDefault="00A17A21" w:rsidP="0092029D">
      <w:pPr>
        <w:numPr>
          <w:ilvl w:val="0"/>
          <w:numId w:val="37"/>
        </w:numPr>
        <w:spacing w:line="360" w:lineRule="auto"/>
        <w:jc w:val="both"/>
        <w:rPr>
          <w:rFonts w:ascii="Arial" w:hAnsi="Arial" w:cs="Arial"/>
        </w:rPr>
      </w:pPr>
      <w:r w:rsidRPr="00A17A21">
        <w:rPr>
          <w:rFonts w:ascii="Arial" w:hAnsi="Arial" w:cs="Arial"/>
        </w:rPr>
        <w:t>Online and telephone interviews.</w:t>
      </w:r>
    </w:p>
    <w:p w:rsidR="00A17A21" w:rsidRDefault="00A17A21" w:rsidP="00DE0EAB">
      <w:pPr>
        <w:spacing w:line="360" w:lineRule="auto"/>
        <w:jc w:val="both"/>
        <w:rPr>
          <w:rFonts w:ascii="Arial" w:hAnsi="Arial" w:cs="Arial"/>
        </w:rPr>
      </w:pPr>
    </w:p>
    <w:p w:rsidR="00F44DE6" w:rsidRDefault="00F44DE6" w:rsidP="00DE0EAB">
      <w:pPr>
        <w:spacing w:line="360" w:lineRule="auto"/>
        <w:jc w:val="center"/>
        <w:rPr>
          <w:rFonts w:ascii="Arial" w:hAnsi="Arial" w:cs="Arial"/>
          <w:b/>
          <w:sz w:val="28"/>
          <w:szCs w:val="28"/>
        </w:rPr>
      </w:pPr>
    </w:p>
    <w:p w:rsidR="00F44DE6" w:rsidRDefault="00F44DE6" w:rsidP="00DE0EAB">
      <w:pPr>
        <w:spacing w:line="360" w:lineRule="auto"/>
        <w:jc w:val="center"/>
        <w:rPr>
          <w:rFonts w:ascii="Arial" w:hAnsi="Arial" w:cs="Arial"/>
          <w:b/>
          <w:sz w:val="28"/>
          <w:szCs w:val="28"/>
        </w:rPr>
      </w:pPr>
    </w:p>
    <w:p w:rsidR="00F44DE6" w:rsidRDefault="00F44DE6" w:rsidP="00DE0EAB">
      <w:pPr>
        <w:spacing w:line="360" w:lineRule="auto"/>
        <w:jc w:val="center"/>
        <w:rPr>
          <w:rFonts w:ascii="Arial" w:hAnsi="Arial" w:cs="Arial"/>
          <w:b/>
          <w:sz w:val="28"/>
          <w:szCs w:val="28"/>
        </w:rPr>
      </w:pPr>
    </w:p>
    <w:p w:rsidR="00F44DE6" w:rsidRDefault="00F44DE6" w:rsidP="00DE0EAB">
      <w:pPr>
        <w:spacing w:line="360" w:lineRule="auto"/>
        <w:jc w:val="center"/>
        <w:rPr>
          <w:rFonts w:ascii="Arial" w:hAnsi="Arial" w:cs="Arial"/>
          <w:b/>
          <w:sz w:val="28"/>
          <w:szCs w:val="28"/>
        </w:rPr>
      </w:pPr>
    </w:p>
    <w:p w:rsidR="00F44DE6" w:rsidRDefault="00F44DE6" w:rsidP="00DE0EAB">
      <w:pPr>
        <w:spacing w:line="360" w:lineRule="auto"/>
        <w:jc w:val="center"/>
        <w:rPr>
          <w:rFonts w:ascii="Arial" w:hAnsi="Arial" w:cs="Arial"/>
          <w:b/>
          <w:sz w:val="28"/>
          <w:szCs w:val="28"/>
        </w:rPr>
      </w:pPr>
    </w:p>
    <w:p w:rsidR="00F44DE6" w:rsidRDefault="00F44DE6" w:rsidP="00DE0EAB">
      <w:pPr>
        <w:spacing w:line="360" w:lineRule="auto"/>
        <w:jc w:val="center"/>
        <w:rPr>
          <w:rFonts w:ascii="Arial" w:hAnsi="Arial" w:cs="Arial"/>
          <w:b/>
          <w:sz w:val="28"/>
          <w:szCs w:val="28"/>
        </w:rPr>
      </w:pPr>
    </w:p>
    <w:p w:rsidR="00F44DE6" w:rsidRDefault="00F44DE6" w:rsidP="00DE0EAB">
      <w:pPr>
        <w:spacing w:line="360" w:lineRule="auto"/>
        <w:jc w:val="center"/>
        <w:rPr>
          <w:rFonts w:ascii="Arial" w:hAnsi="Arial" w:cs="Arial"/>
          <w:b/>
          <w:sz w:val="28"/>
          <w:szCs w:val="28"/>
        </w:rPr>
      </w:pPr>
    </w:p>
    <w:p w:rsidR="00F44DE6" w:rsidRDefault="00F44DE6" w:rsidP="00DE0EAB">
      <w:pPr>
        <w:spacing w:line="360" w:lineRule="auto"/>
        <w:jc w:val="center"/>
        <w:rPr>
          <w:rFonts w:ascii="Arial" w:hAnsi="Arial" w:cs="Arial"/>
          <w:b/>
          <w:sz w:val="28"/>
          <w:szCs w:val="28"/>
        </w:rPr>
      </w:pPr>
    </w:p>
    <w:p w:rsidR="00F44DE6" w:rsidRDefault="00A17A21" w:rsidP="00DE0EAB">
      <w:pPr>
        <w:spacing w:line="360" w:lineRule="auto"/>
        <w:rPr>
          <w:rFonts w:ascii="Arial" w:hAnsi="Arial" w:cs="Arial"/>
          <w:b/>
          <w:sz w:val="28"/>
          <w:szCs w:val="28"/>
        </w:rPr>
      </w:pPr>
      <w:r>
        <w:rPr>
          <w:rFonts w:ascii="Arial" w:hAnsi="Arial" w:cs="Arial"/>
          <w:b/>
          <w:sz w:val="28"/>
          <w:szCs w:val="28"/>
        </w:rPr>
        <w:br w:type="page"/>
      </w:r>
      <w:r w:rsidR="00F44DE6">
        <w:rPr>
          <w:rFonts w:ascii="Arial" w:hAnsi="Arial" w:cs="Arial"/>
          <w:b/>
          <w:sz w:val="28"/>
          <w:szCs w:val="28"/>
        </w:rPr>
        <w:t xml:space="preserve">Section 2: Introduction </w:t>
      </w:r>
    </w:p>
    <w:p w:rsidR="00F44DE6" w:rsidRDefault="00F44DE6" w:rsidP="00DE0EAB">
      <w:pPr>
        <w:spacing w:line="360" w:lineRule="auto"/>
        <w:jc w:val="both"/>
      </w:pPr>
    </w:p>
    <w:p w:rsidR="00F44DE6" w:rsidRDefault="00F44DE6" w:rsidP="00DE0EAB">
      <w:pPr>
        <w:spacing w:line="360" w:lineRule="auto"/>
        <w:jc w:val="both"/>
        <w:rPr>
          <w:rFonts w:ascii="Arial" w:hAnsi="Arial" w:cs="Arial"/>
          <w:b/>
        </w:rPr>
      </w:pPr>
      <w:r>
        <w:rPr>
          <w:rFonts w:ascii="Arial" w:hAnsi="Arial" w:cs="Arial"/>
          <w:b/>
        </w:rPr>
        <w:t>2:1</w:t>
      </w:r>
      <w:r>
        <w:rPr>
          <w:rFonts w:ascii="Arial" w:hAnsi="Arial" w:cs="Arial"/>
          <w:b/>
        </w:rPr>
        <w:tab/>
        <w:t>Background</w:t>
      </w:r>
    </w:p>
    <w:p w:rsidR="00F44DE6" w:rsidRDefault="00F44DE6" w:rsidP="00DE0EAB">
      <w:pPr>
        <w:spacing w:line="360" w:lineRule="auto"/>
        <w:jc w:val="both"/>
        <w:rPr>
          <w:rFonts w:ascii="Arial" w:hAnsi="Arial" w:cs="Arial"/>
        </w:rPr>
      </w:pPr>
    </w:p>
    <w:p w:rsidR="00F44DE6" w:rsidRDefault="00F44DE6" w:rsidP="00DE0EAB">
      <w:pPr>
        <w:spacing w:line="360" w:lineRule="auto"/>
        <w:jc w:val="both"/>
        <w:rPr>
          <w:rFonts w:ascii="Arial" w:hAnsi="Arial"/>
        </w:rPr>
      </w:pPr>
      <w:r>
        <w:rPr>
          <w:rFonts w:ascii="Arial" w:hAnsi="Arial" w:cs="Arial"/>
        </w:rPr>
        <w:t xml:space="preserve">In December 2007 Age Concern and Help the Aged (now known as Age NI) founded the Fit for Purpose programme as a result of the incoming RPA policy.  AgeNI subsequently supported the development of the COAST partnership which was set up within the new super council area to </w:t>
      </w:r>
      <w:r>
        <w:rPr>
          <w:rFonts w:ascii="Arial" w:hAnsi="Arial"/>
        </w:rPr>
        <w:t>assist and support older people’s groups and organisations to work collaboratively to service the needs of the local age sector community.</w:t>
      </w:r>
    </w:p>
    <w:p w:rsidR="00F44DE6" w:rsidRDefault="00F44DE6" w:rsidP="00DE0EAB">
      <w:pPr>
        <w:spacing w:line="360" w:lineRule="auto"/>
        <w:jc w:val="both"/>
        <w:rPr>
          <w:rFonts w:ascii="Arial" w:hAnsi="Arial"/>
        </w:rPr>
      </w:pPr>
      <w:r>
        <w:rPr>
          <w:rFonts w:ascii="Arial" w:hAnsi="Arial"/>
        </w:rPr>
        <w:t xml:space="preserve"> </w:t>
      </w:r>
    </w:p>
    <w:p w:rsidR="00BE4D3C" w:rsidRDefault="00F44DE6" w:rsidP="00DE0EAB">
      <w:pPr>
        <w:spacing w:line="360" w:lineRule="auto"/>
        <w:jc w:val="both"/>
        <w:rPr>
          <w:rFonts w:ascii="Arial" w:hAnsi="Arial"/>
        </w:rPr>
      </w:pPr>
      <w:r>
        <w:rPr>
          <w:rFonts w:ascii="Arial" w:hAnsi="Arial"/>
        </w:rPr>
        <w:t>After profiling key stakeholders in the area the need for an age sector network was agreed and since its formation in 2009 th</w:t>
      </w:r>
      <w:r>
        <w:rPr>
          <w:rFonts w:ascii="Arial" w:hAnsi="Arial" w:cs="Arial"/>
        </w:rPr>
        <w:t xml:space="preserve">e partnership </w:t>
      </w:r>
      <w:r>
        <w:rPr>
          <w:rFonts w:ascii="Arial" w:hAnsi="Arial"/>
        </w:rPr>
        <w:t>has built a strong, recognised network for engagement where 20+ partners plan, design and develop services together based on local issues and need</w:t>
      </w:r>
      <w:r w:rsidR="00BE4D3C">
        <w:rPr>
          <w:rFonts w:ascii="Arial" w:hAnsi="Arial"/>
        </w:rPr>
        <w:t>.</w:t>
      </w:r>
    </w:p>
    <w:p w:rsidR="00BE4D3C" w:rsidRDefault="00BE4D3C" w:rsidP="00DE0EAB">
      <w:pPr>
        <w:spacing w:line="360" w:lineRule="auto"/>
        <w:jc w:val="both"/>
        <w:rPr>
          <w:rFonts w:ascii="Arial" w:hAnsi="Arial"/>
        </w:rPr>
      </w:pPr>
    </w:p>
    <w:p w:rsidR="00F44DE6" w:rsidRDefault="00F44DE6" w:rsidP="00DE0EAB">
      <w:pPr>
        <w:spacing w:line="360" w:lineRule="auto"/>
        <w:jc w:val="both"/>
        <w:rPr>
          <w:rFonts w:ascii="Arial" w:hAnsi="Arial"/>
        </w:rPr>
      </w:pPr>
      <w:r>
        <w:rPr>
          <w:rFonts w:ascii="Arial" w:hAnsi="Arial"/>
        </w:rPr>
        <w:t>COAST has engaged with decision making bodies in a structured, constructive way to advocate, to guide future policy and to plan and deliver frontline services and activities for the older people they represent. It has completed a needs analysis was conducted across the Causeway Coast and Glens through intense consultations with key stakeholders a Strategic Plan was produced for 2010-2015.</w:t>
      </w:r>
    </w:p>
    <w:p w:rsidR="00F44DE6" w:rsidRDefault="00F44DE6" w:rsidP="00DE0EAB">
      <w:pPr>
        <w:spacing w:line="360" w:lineRule="auto"/>
        <w:jc w:val="both"/>
        <w:rPr>
          <w:rFonts w:ascii="Arial" w:hAnsi="Arial"/>
        </w:rPr>
      </w:pPr>
    </w:p>
    <w:p w:rsidR="00F44DE6" w:rsidRDefault="00F44DE6" w:rsidP="00DE0EAB">
      <w:pPr>
        <w:spacing w:line="360" w:lineRule="auto"/>
        <w:jc w:val="both"/>
        <w:rPr>
          <w:rFonts w:ascii="Gill Sans MT" w:hAnsi="Gill Sans MT"/>
        </w:rPr>
      </w:pPr>
      <w:r>
        <w:rPr>
          <w:rFonts w:ascii="Arial" w:hAnsi="Arial"/>
        </w:rPr>
        <w:t xml:space="preserve">In 2010 A fundraising sub group formed to raise funds to carry out its Strategic Plan and in 2013 the COAST received its first funding from the Big Lottery Connecting Older People Programme, through the lead partner Ballymoney Reource Centre, to carry out a programme of service delivery responding to the needs in the survey. A steering group was set up to manage the Big Lottery project and feed back to the COAST on the progress from 4 identified service delivery partners at quarterly partnership meetings. </w:t>
      </w:r>
    </w:p>
    <w:p w:rsidR="00F44DE6" w:rsidRDefault="00F44DE6" w:rsidP="00DE0EAB">
      <w:pPr>
        <w:spacing w:line="360" w:lineRule="auto"/>
        <w:contextualSpacing/>
        <w:jc w:val="both"/>
        <w:rPr>
          <w:rFonts w:ascii="Arial" w:eastAsia="Calibri" w:hAnsi="Arial" w:cs="Arial"/>
          <w:color w:val="FF0000"/>
          <w:lang w:eastAsia="en-US"/>
        </w:rPr>
      </w:pPr>
    </w:p>
    <w:p w:rsidR="00F44DE6" w:rsidRDefault="00B655C3" w:rsidP="00DE0EAB">
      <w:pPr>
        <w:spacing w:line="360" w:lineRule="auto"/>
        <w:jc w:val="both"/>
        <w:rPr>
          <w:rFonts w:ascii="Arial" w:hAnsi="Arial" w:cs="Arial"/>
          <w:color w:val="000000"/>
          <w:lang w:val="en-IE"/>
        </w:rPr>
      </w:pPr>
      <w:r>
        <w:rPr>
          <w:rFonts w:ascii="Arial" w:hAnsi="Arial" w:cs="Arial"/>
          <w:bCs/>
        </w:rPr>
        <w:t xml:space="preserve">C.O.A.S.T. is, by the nature of its partnership model, an age sector led network. </w:t>
      </w:r>
      <w:r w:rsidR="00F44DE6">
        <w:rPr>
          <w:rFonts w:ascii="Arial" w:hAnsi="Arial" w:cs="Arial"/>
          <w:color w:val="000000"/>
          <w:lang w:val="en-IE"/>
        </w:rPr>
        <w:t xml:space="preserve">COAST </w:t>
      </w:r>
      <w:r>
        <w:rPr>
          <w:rFonts w:ascii="Arial" w:hAnsi="Arial" w:cs="Arial"/>
          <w:color w:val="000000"/>
          <w:lang w:val="en-IE"/>
        </w:rPr>
        <w:t xml:space="preserve">now </w:t>
      </w:r>
      <w:r w:rsidR="00F44DE6">
        <w:rPr>
          <w:rFonts w:ascii="Arial" w:hAnsi="Arial" w:cs="Arial"/>
          <w:color w:val="000000"/>
          <w:lang w:val="en-IE"/>
        </w:rPr>
        <w:t>has two funded staff</w:t>
      </w:r>
      <w:r w:rsidR="00F44DE6" w:rsidRPr="00F44DE6">
        <w:rPr>
          <w:rFonts w:ascii="Arial" w:hAnsi="Arial" w:cs="Arial"/>
          <w:color w:val="000000"/>
          <w:lang w:val="en-IE"/>
        </w:rPr>
        <w:t xml:space="preserve"> </w:t>
      </w:r>
      <w:r w:rsidR="00F44DE6">
        <w:rPr>
          <w:rFonts w:ascii="Arial" w:hAnsi="Arial" w:cs="Arial"/>
          <w:color w:val="000000"/>
          <w:lang w:val="en-IE"/>
        </w:rPr>
        <w:t xml:space="preserve">who </w:t>
      </w:r>
      <w:r w:rsidR="00F44DE6" w:rsidRPr="00F44DE6">
        <w:rPr>
          <w:rFonts w:ascii="Arial" w:hAnsi="Arial" w:cs="Arial"/>
          <w:color w:val="000000"/>
          <w:lang w:val="en-IE"/>
        </w:rPr>
        <w:t>acted as an interim secretariat role to support the</w:t>
      </w:r>
      <w:r>
        <w:rPr>
          <w:rFonts w:ascii="Arial" w:hAnsi="Arial" w:cs="Arial"/>
          <w:color w:val="000000"/>
          <w:lang w:val="en-IE"/>
        </w:rPr>
        <w:t xml:space="preserve"> Strategic Partnership meetings quarterly.</w:t>
      </w:r>
    </w:p>
    <w:p w:rsidR="0069191C" w:rsidRDefault="0069191C" w:rsidP="00DE0EAB">
      <w:pPr>
        <w:spacing w:line="360" w:lineRule="auto"/>
        <w:jc w:val="both"/>
        <w:rPr>
          <w:rFonts w:ascii="Arial" w:hAnsi="Arial" w:cs="Arial"/>
          <w:color w:val="000000"/>
          <w:lang w:val="en-IE"/>
        </w:rPr>
      </w:pPr>
    </w:p>
    <w:p w:rsidR="00F44DE6" w:rsidRDefault="00491D02" w:rsidP="00DE0EAB">
      <w:pPr>
        <w:spacing w:line="360" w:lineRule="auto"/>
        <w:jc w:val="both"/>
        <w:rPr>
          <w:rFonts w:ascii="Arial" w:hAnsi="Arial" w:cs="Arial"/>
          <w:lang w:val="en-IE"/>
        </w:rPr>
      </w:pPr>
      <w:r>
        <w:rPr>
          <w:rFonts w:ascii="Arial" w:hAnsi="Arial" w:cs="Arial"/>
          <w:lang w:val="en-IE"/>
        </w:rPr>
        <w:t>C</w:t>
      </w:r>
      <w:r w:rsidR="005D5237">
        <w:rPr>
          <w:rFonts w:ascii="Arial" w:hAnsi="Arial" w:cs="Arial"/>
          <w:lang w:val="en-IE"/>
        </w:rPr>
        <w:t>onsultation</w:t>
      </w:r>
      <w:r>
        <w:rPr>
          <w:rFonts w:ascii="Arial" w:hAnsi="Arial" w:cs="Arial"/>
          <w:lang w:val="en-IE"/>
        </w:rPr>
        <w:t>s</w:t>
      </w:r>
      <w:r w:rsidR="005D5237">
        <w:rPr>
          <w:rFonts w:ascii="Arial" w:hAnsi="Arial" w:cs="Arial"/>
          <w:lang w:val="en-IE"/>
        </w:rPr>
        <w:t xml:space="preserve"> and focus group</w:t>
      </w:r>
      <w:r>
        <w:rPr>
          <w:rFonts w:ascii="Arial" w:hAnsi="Arial" w:cs="Arial"/>
          <w:lang w:val="en-IE"/>
        </w:rPr>
        <w:t>s were held t</w:t>
      </w:r>
      <w:r w:rsidR="00F44DE6">
        <w:rPr>
          <w:rFonts w:ascii="Arial" w:hAnsi="Arial" w:cs="Arial"/>
          <w:lang w:val="en-IE"/>
        </w:rPr>
        <w:t xml:space="preserve">o help review the current </w:t>
      </w:r>
      <w:r w:rsidR="005D5237">
        <w:rPr>
          <w:rFonts w:ascii="Arial" w:hAnsi="Arial" w:cs="Arial"/>
          <w:lang w:val="en-IE"/>
        </w:rPr>
        <w:t>COAST</w:t>
      </w:r>
      <w:r w:rsidR="00F44DE6">
        <w:rPr>
          <w:rFonts w:ascii="Arial" w:hAnsi="Arial" w:cs="Arial"/>
          <w:lang w:val="en-IE"/>
        </w:rPr>
        <w:t xml:space="preserve"> strategic and action plans</w:t>
      </w:r>
      <w:r w:rsidR="00B655C3">
        <w:rPr>
          <w:rFonts w:ascii="Arial" w:hAnsi="Arial" w:cs="Arial"/>
          <w:lang w:val="en-IE"/>
        </w:rPr>
        <w:t xml:space="preserve"> for the Strategic Partnership</w:t>
      </w:r>
      <w:r w:rsidR="00F44DE6">
        <w:rPr>
          <w:rFonts w:ascii="Arial" w:hAnsi="Arial" w:cs="Arial"/>
          <w:lang w:val="en-IE"/>
        </w:rPr>
        <w:t>. This therefore required working with key pa</w:t>
      </w:r>
      <w:r w:rsidR="005D5237">
        <w:rPr>
          <w:rFonts w:ascii="Arial" w:hAnsi="Arial" w:cs="Arial"/>
          <w:lang w:val="en-IE"/>
        </w:rPr>
        <w:t xml:space="preserve">rtners and also the wider COAST </w:t>
      </w:r>
      <w:r w:rsidR="00F44DE6">
        <w:rPr>
          <w:rFonts w:ascii="Arial" w:hAnsi="Arial" w:cs="Arial"/>
          <w:lang w:val="en-IE"/>
        </w:rPr>
        <w:t>Partnership</w:t>
      </w:r>
      <w:r w:rsidR="00B655C3">
        <w:rPr>
          <w:rFonts w:ascii="Arial" w:hAnsi="Arial" w:cs="Arial"/>
          <w:lang w:val="en-IE"/>
        </w:rPr>
        <w:t xml:space="preserve"> with the support of </w:t>
      </w:r>
      <w:r w:rsidR="00680837">
        <w:rPr>
          <w:rFonts w:ascii="Arial" w:hAnsi="Arial" w:cs="Arial"/>
          <w:lang w:val="en-IE"/>
        </w:rPr>
        <w:t>Age NI</w:t>
      </w:r>
      <w:r w:rsidR="00B655C3">
        <w:rPr>
          <w:rFonts w:ascii="Arial" w:hAnsi="Arial" w:cs="Arial"/>
          <w:lang w:val="en-IE"/>
        </w:rPr>
        <w:t xml:space="preserve"> in d</w:t>
      </w:r>
      <w:r w:rsidR="00680837">
        <w:rPr>
          <w:rFonts w:ascii="Arial" w:hAnsi="Arial" w:cs="Arial"/>
          <w:lang w:val="en-IE"/>
        </w:rPr>
        <w:t>evelop</w:t>
      </w:r>
      <w:r w:rsidR="00B655C3">
        <w:rPr>
          <w:rFonts w:ascii="Arial" w:hAnsi="Arial" w:cs="Arial"/>
          <w:lang w:val="en-IE"/>
        </w:rPr>
        <w:t>ing</w:t>
      </w:r>
      <w:r w:rsidR="00680837">
        <w:rPr>
          <w:rFonts w:ascii="Arial" w:hAnsi="Arial" w:cs="Arial"/>
          <w:lang w:val="en-IE"/>
        </w:rPr>
        <w:t xml:space="preserve"> this plan.</w:t>
      </w:r>
    </w:p>
    <w:p w:rsidR="00F44DE6" w:rsidRDefault="00F44DE6" w:rsidP="00DE0EAB">
      <w:pPr>
        <w:spacing w:line="360" w:lineRule="auto"/>
        <w:jc w:val="both"/>
        <w:rPr>
          <w:rFonts w:ascii="Arial" w:hAnsi="Arial" w:cs="Arial"/>
          <w:lang w:val="en-IE"/>
        </w:rPr>
      </w:pPr>
      <w:r>
        <w:rPr>
          <w:rFonts w:ascii="Arial" w:hAnsi="Arial" w:cs="Arial"/>
          <w:lang w:val="en-IE"/>
        </w:rPr>
        <w:t xml:space="preserve"> </w:t>
      </w:r>
    </w:p>
    <w:p w:rsidR="00F44DE6" w:rsidRDefault="00F44DE6" w:rsidP="00DE0EAB">
      <w:pPr>
        <w:spacing w:line="360" w:lineRule="auto"/>
        <w:jc w:val="both"/>
        <w:rPr>
          <w:rFonts w:ascii="Arial" w:hAnsi="Arial" w:cs="Arial"/>
          <w:lang w:val="en-IE"/>
        </w:rPr>
      </w:pPr>
      <w:r>
        <w:rPr>
          <w:rFonts w:ascii="Arial" w:hAnsi="Arial" w:cs="Arial"/>
          <w:lang w:val="en-IE"/>
        </w:rPr>
        <w:t>A piece of desk top research was completed to inform this plan including an examination of:</w:t>
      </w:r>
    </w:p>
    <w:p w:rsidR="00F44DE6" w:rsidRDefault="00F44DE6" w:rsidP="0092029D">
      <w:pPr>
        <w:numPr>
          <w:ilvl w:val="0"/>
          <w:numId w:val="21"/>
        </w:numPr>
        <w:spacing w:line="360" w:lineRule="auto"/>
        <w:jc w:val="both"/>
        <w:rPr>
          <w:rFonts w:ascii="Arial" w:hAnsi="Arial" w:cs="Arial"/>
          <w:lang w:val="en-IE"/>
        </w:rPr>
      </w:pPr>
      <w:r>
        <w:rPr>
          <w:rFonts w:ascii="Arial" w:hAnsi="Arial" w:cs="Arial"/>
          <w:lang w:val="en-IE"/>
        </w:rPr>
        <w:t xml:space="preserve">Big Lottery Fund External Evaluation </w:t>
      </w:r>
    </w:p>
    <w:p w:rsidR="00F44DE6" w:rsidRDefault="005D5237" w:rsidP="0092029D">
      <w:pPr>
        <w:numPr>
          <w:ilvl w:val="0"/>
          <w:numId w:val="21"/>
        </w:numPr>
        <w:spacing w:line="360" w:lineRule="auto"/>
        <w:jc w:val="both"/>
        <w:rPr>
          <w:rFonts w:ascii="Arial" w:hAnsi="Arial" w:cs="Arial"/>
          <w:lang w:val="en-IE"/>
        </w:rPr>
      </w:pPr>
      <w:r>
        <w:rPr>
          <w:rFonts w:ascii="Arial" w:hAnsi="Arial" w:cs="Arial"/>
          <w:lang w:val="en-IE"/>
        </w:rPr>
        <w:t>The COAST</w:t>
      </w:r>
      <w:r w:rsidR="00680837">
        <w:rPr>
          <w:rFonts w:ascii="Arial" w:hAnsi="Arial" w:cs="Arial"/>
          <w:lang w:val="en-IE"/>
        </w:rPr>
        <w:t xml:space="preserve"> </w:t>
      </w:r>
      <w:r w:rsidR="00F44DE6">
        <w:rPr>
          <w:rFonts w:ascii="Arial" w:hAnsi="Arial" w:cs="Arial"/>
          <w:lang w:val="en-IE"/>
        </w:rPr>
        <w:t>Partnership Agreement</w:t>
      </w:r>
    </w:p>
    <w:p w:rsidR="00F44DE6" w:rsidRDefault="00F44DE6" w:rsidP="0092029D">
      <w:pPr>
        <w:numPr>
          <w:ilvl w:val="0"/>
          <w:numId w:val="21"/>
        </w:numPr>
        <w:spacing w:line="360" w:lineRule="auto"/>
        <w:jc w:val="both"/>
        <w:rPr>
          <w:rFonts w:ascii="Arial" w:hAnsi="Arial" w:cs="Arial"/>
          <w:lang w:val="en-IE"/>
        </w:rPr>
      </w:pPr>
      <w:r>
        <w:rPr>
          <w:rFonts w:ascii="Arial" w:hAnsi="Arial" w:cs="Arial"/>
          <w:lang w:val="en-IE"/>
        </w:rPr>
        <w:t xml:space="preserve">Initial </w:t>
      </w:r>
      <w:r w:rsidR="00680837">
        <w:rPr>
          <w:rFonts w:ascii="Arial" w:hAnsi="Arial" w:cs="Arial"/>
          <w:lang w:val="en-IE"/>
        </w:rPr>
        <w:t xml:space="preserve">SWOT and </w:t>
      </w:r>
      <w:r>
        <w:rPr>
          <w:rFonts w:ascii="Arial" w:hAnsi="Arial" w:cs="Arial"/>
          <w:lang w:val="en-IE"/>
        </w:rPr>
        <w:t>PEST analysis</w:t>
      </w:r>
    </w:p>
    <w:p w:rsidR="00F44DE6" w:rsidRDefault="00F44DE6" w:rsidP="00DE0EAB">
      <w:pPr>
        <w:spacing w:line="360" w:lineRule="auto"/>
        <w:jc w:val="both"/>
        <w:rPr>
          <w:rFonts w:ascii="Arial" w:hAnsi="Arial" w:cs="Arial"/>
          <w:lang w:val="en-IE"/>
        </w:rPr>
      </w:pPr>
    </w:p>
    <w:p w:rsidR="006C1B7E" w:rsidRDefault="006C1B7E" w:rsidP="006C1B7E">
      <w:pPr>
        <w:spacing w:line="360" w:lineRule="auto"/>
        <w:jc w:val="both"/>
        <w:rPr>
          <w:rFonts w:ascii="Arial" w:hAnsi="Arial"/>
        </w:rPr>
      </w:pPr>
    </w:p>
    <w:p w:rsidR="006C1B7E" w:rsidRDefault="006C1B7E" w:rsidP="006C1B7E">
      <w:pPr>
        <w:spacing w:line="360" w:lineRule="auto"/>
        <w:jc w:val="center"/>
        <w:rPr>
          <w:noProof/>
        </w:rPr>
      </w:pPr>
      <w:r w:rsidRPr="00E27687">
        <w:rPr>
          <w:noProof/>
        </w:rPr>
        <w:pict>
          <v:shape id="Picture 11" o:spid="_x0000_i1029" type="#_x0000_t75" style="width:439.2pt;height:194.4pt;visibility:visible">
            <v:imagedata r:id="rId20" o:title="AGM 2016"/>
          </v:shape>
        </w:pict>
      </w:r>
    </w:p>
    <w:p w:rsidR="006C1B7E" w:rsidRDefault="006C1B7E" w:rsidP="006C1B7E">
      <w:pPr>
        <w:spacing w:line="360" w:lineRule="auto"/>
        <w:jc w:val="center"/>
        <w:rPr>
          <w:noProof/>
        </w:rPr>
      </w:pPr>
      <w:r>
        <w:rPr>
          <w:noProof/>
        </w:rPr>
        <w:t>(COAST Strategic Partnership May 2016)</w:t>
      </w:r>
    </w:p>
    <w:p w:rsidR="006C1B7E" w:rsidRDefault="006C1B7E" w:rsidP="00DE0EAB">
      <w:pPr>
        <w:spacing w:line="360" w:lineRule="auto"/>
        <w:jc w:val="both"/>
        <w:rPr>
          <w:rFonts w:ascii="Arial" w:hAnsi="Arial" w:cs="Arial"/>
          <w:lang w:val="en-IE"/>
        </w:rPr>
      </w:pPr>
    </w:p>
    <w:p w:rsidR="00DE0EAB" w:rsidRDefault="00DE0EAB" w:rsidP="00DE0EAB">
      <w:pPr>
        <w:spacing w:line="360" w:lineRule="auto"/>
        <w:jc w:val="both"/>
        <w:rPr>
          <w:rFonts w:ascii="Arial" w:hAnsi="Arial" w:cs="Arial"/>
          <w:b/>
        </w:rPr>
      </w:pPr>
      <w:r>
        <w:rPr>
          <w:rFonts w:ascii="Arial" w:hAnsi="Arial" w:cs="Arial"/>
          <w:b/>
        </w:rPr>
        <w:t>2:2</w:t>
      </w:r>
      <w:r>
        <w:rPr>
          <w:rFonts w:ascii="Arial" w:hAnsi="Arial" w:cs="Arial"/>
          <w:b/>
        </w:rPr>
        <w:tab/>
        <w:t xml:space="preserve">Big Lottery Fund Project </w:t>
      </w:r>
    </w:p>
    <w:p w:rsidR="00DE0EAB" w:rsidRDefault="00DE0EAB" w:rsidP="00DE0EAB">
      <w:pPr>
        <w:spacing w:line="360" w:lineRule="auto"/>
        <w:jc w:val="both"/>
        <w:rPr>
          <w:rFonts w:ascii="Arial" w:hAnsi="Arial" w:cs="Arial"/>
          <w:b/>
        </w:rPr>
      </w:pPr>
    </w:p>
    <w:p w:rsidR="00DE0EAB" w:rsidRPr="00DE0EAB" w:rsidRDefault="00DE0EAB" w:rsidP="00DE0EAB">
      <w:pPr>
        <w:spacing w:after="200" w:line="360" w:lineRule="auto"/>
        <w:jc w:val="both"/>
        <w:rPr>
          <w:rFonts w:ascii="Arial" w:eastAsia="Calibri" w:hAnsi="Arial" w:cs="Arial"/>
        </w:rPr>
      </w:pPr>
      <w:r w:rsidRPr="00DE0EAB">
        <w:rPr>
          <w:rFonts w:ascii="Arial" w:eastAsia="Calibri" w:hAnsi="Arial" w:cs="Arial"/>
        </w:rPr>
        <w:t>In March 2013, Big Lottery Fund agreed to fund the ‘Older and Active’ programme under its Reaching Out – Connecting Older People Grant programme. The project has been funded for a 3-year period from July 2013 to June 2016.</w:t>
      </w:r>
    </w:p>
    <w:p w:rsidR="00DE0EAB" w:rsidRDefault="00DE0EAB" w:rsidP="00DE0EAB">
      <w:pPr>
        <w:spacing w:line="360" w:lineRule="auto"/>
        <w:jc w:val="both"/>
        <w:rPr>
          <w:rFonts w:ascii="Arial" w:hAnsi="Arial" w:cs="Arial"/>
          <w:lang w:val="en-IE"/>
        </w:rPr>
      </w:pPr>
      <w:r>
        <w:rPr>
          <w:rFonts w:ascii="Arial" w:hAnsi="Arial" w:cs="Arial"/>
          <w:lang w:val="en-IE"/>
        </w:rPr>
        <w:t>The Big Lottery connecting older people’s programme 2013-2017 appointed an external evaluator and the analysis, comments and recommendations have supported the development of this updated strategic plan.</w:t>
      </w:r>
    </w:p>
    <w:p w:rsidR="006C1B7E" w:rsidRDefault="006C1B7E" w:rsidP="00DE0EAB">
      <w:pPr>
        <w:spacing w:line="360" w:lineRule="auto"/>
        <w:jc w:val="both"/>
        <w:rPr>
          <w:rFonts w:ascii="Arial" w:hAnsi="Arial" w:cs="Arial"/>
          <w:lang w:val="en-IE"/>
        </w:rPr>
      </w:pPr>
    </w:p>
    <w:p w:rsidR="006C1B7E" w:rsidRDefault="006C1B7E" w:rsidP="006C1B7E">
      <w:pPr>
        <w:spacing w:line="360" w:lineRule="auto"/>
        <w:jc w:val="both"/>
        <w:rPr>
          <w:rFonts w:ascii="Arial" w:hAnsi="Arial"/>
        </w:rPr>
      </w:pPr>
      <w:r>
        <w:rPr>
          <w:rFonts w:ascii="Arial" w:hAnsi="Arial"/>
        </w:rPr>
        <w:t>With this funding COAST over the last 3 years has supported 406 Good Morning clients with 1316 referrals to social activities; 145 clients to luncheon clubs; 739 older people to events; 500 home safety jobs completed with referrals coming from 7 agencies. 2,000 information directories have been produced, 4 newsletters per year and 9 COAST representatives sit on external committees representing COAST on ageing issues with 5 partnership meetings held yearly.</w:t>
      </w:r>
    </w:p>
    <w:p w:rsidR="00B156A7" w:rsidRDefault="00B156A7" w:rsidP="006C1B7E">
      <w:pPr>
        <w:spacing w:line="360" w:lineRule="auto"/>
        <w:jc w:val="both"/>
        <w:rPr>
          <w:rFonts w:ascii="Arial" w:hAnsi="Arial"/>
        </w:rPr>
      </w:pPr>
    </w:p>
    <w:p w:rsidR="00B156A7" w:rsidRPr="009845A7" w:rsidRDefault="00B156A7" w:rsidP="00B156A7">
      <w:pPr>
        <w:spacing w:line="360" w:lineRule="auto"/>
        <w:rPr>
          <w:rFonts w:ascii="Arial" w:hAnsi="Arial" w:cs="Arial"/>
          <w:b/>
          <w:bCs/>
        </w:rPr>
      </w:pPr>
      <w:r w:rsidRPr="009845A7">
        <w:rPr>
          <w:rFonts w:ascii="Arial" w:hAnsi="Arial" w:cs="Arial"/>
          <w:b/>
          <w:bCs/>
        </w:rPr>
        <w:t>During Year 3 there has been continuing evidence that the work of C.O.A.S.T has contributed substantially to:</w:t>
      </w:r>
    </w:p>
    <w:p w:rsidR="00B156A7" w:rsidRDefault="00B156A7" w:rsidP="00B156A7">
      <w:pPr>
        <w:spacing w:line="360" w:lineRule="auto"/>
        <w:rPr>
          <w:rFonts w:ascii="Arial" w:hAnsi="Arial" w:cs="Arial"/>
          <w:bCs/>
        </w:rPr>
      </w:pPr>
    </w:p>
    <w:p w:rsidR="00B156A7" w:rsidRDefault="00B156A7" w:rsidP="0092029D">
      <w:pPr>
        <w:pStyle w:val="ListParagraph"/>
        <w:numPr>
          <w:ilvl w:val="0"/>
          <w:numId w:val="39"/>
        </w:numPr>
        <w:spacing w:after="0" w:line="360" w:lineRule="auto"/>
        <w:contextualSpacing w:val="0"/>
        <w:rPr>
          <w:rFonts w:ascii="Arial" w:hAnsi="Arial" w:cs="Arial"/>
          <w:bCs/>
        </w:rPr>
      </w:pPr>
      <w:r>
        <w:rPr>
          <w:rFonts w:ascii="Arial" w:hAnsi="Arial" w:cs="Arial"/>
          <w:bCs/>
        </w:rPr>
        <w:t>Improved access to information</w:t>
      </w:r>
    </w:p>
    <w:p w:rsidR="00B156A7" w:rsidRDefault="00B156A7" w:rsidP="0092029D">
      <w:pPr>
        <w:pStyle w:val="ListParagraph"/>
        <w:numPr>
          <w:ilvl w:val="0"/>
          <w:numId w:val="39"/>
        </w:numPr>
        <w:spacing w:after="0" w:line="360" w:lineRule="auto"/>
        <w:contextualSpacing w:val="0"/>
        <w:rPr>
          <w:rFonts w:ascii="Arial" w:hAnsi="Arial" w:cs="Arial"/>
          <w:bCs/>
        </w:rPr>
      </w:pPr>
      <w:r>
        <w:rPr>
          <w:rFonts w:ascii="Arial" w:hAnsi="Arial" w:cs="Arial"/>
          <w:bCs/>
        </w:rPr>
        <w:t>Improved knowledge of services available</w:t>
      </w:r>
    </w:p>
    <w:p w:rsidR="00B156A7" w:rsidRDefault="00B156A7" w:rsidP="0092029D">
      <w:pPr>
        <w:pStyle w:val="ListParagraph"/>
        <w:numPr>
          <w:ilvl w:val="0"/>
          <w:numId w:val="39"/>
        </w:numPr>
        <w:spacing w:after="0" w:line="360" w:lineRule="auto"/>
        <w:contextualSpacing w:val="0"/>
        <w:rPr>
          <w:rFonts w:ascii="Arial" w:hAnsi="Arial" w:cs="Arial"/>
          <w:bCs/>
        </w:rPr>
      </w:pPr>
      <w:r>
        <w:rPr>
          <w:rFonts w:ascii="Arial" w:hAnsi="Arial" w:cs="Arial"/>
          <w:bCs/>
        </w:rPr>
        <w:t>Increase in uptake of entitlements</w:t>
      </w:r>
    </w:p>
    <w:p w:rsidR="00B156A7" w:rsidRDefault="00B156A7" w:rsidP="0092029D">
      <w:pPr>
        <w:pStyle w:val="ListParagraph"/>
        <w:numPr>
          <w:ilvl w:val="0"/>
          <w:numId w:val="39"/>
        </w:numPr>
        <w:spacing w:after="0" w:line="360" w:lineRule="auto"/>
        <w:contextualSpacing w:val="0"/>
        <w:rPr>
          <w:rFonts w:ascii="Arial" w:hAnsi="Arial" w:cs="Arial"/>
          <w:bCs/>
        </w:rPr>
      </w:pPr>
      <w:r>
        <w:rPr>
          <w:rFonts w:ascii="Arial" w:hAnsi="Arial" w:cs="Arial"/>
          <w:bCs/>
        </w:rPr>
        <w:t>Access to services</w:t>
      </w:r>
    </w:p>
    <w:p w:rsidR="00B156A7" w:rsidRDefault="00B156A7" w:rsidP="0092029D">
      <w:pPr>
        <w:pStyle w:val="ListParagraph"/>
        <w:numPr>
          <w:ilvl w:val="0"/>
          <w:numId w:val="39"/>
        </w:numPr>
        <w:spacing w:after="0" w:line="360" w:lineRule="auto"/>
        <w:contextualSpacing w:val="0"/>
        <w:rPr>
          <w:rFonts w:ascii="Arial" w:hAnsi="Arial" w:cs="Arial"/>
          <w:bCs/>
        </w:rPr>
      </w:pPr>
      <w:r>
        <w:rPr>
          <w:rFonts w:ascii="Arial" w:hAnsi="Arial" w:cs="Arial"/>
          <w:bCs/>
        </w:rPr>
        <w:t>Awareness of entitlements</w:t>
      </w:r>
    </w:p>
    <w:p w:rsidR="00B156A7" w:rsidRDefault="00B156A7" w:rsidP="0092029D">
      <w:pPr>
        <w:pStyle w:val="ListParagraph"/>
        <w:numPr>
          <w:ilvl w:val="0"/>
          <w:numId w:val="39"/>
        </w:numPr>
        <w:spacing w:after="0" w:line="360" w:lineRule="auto"/>
        <w:contextualSpacing w:val="0"/>
        <w:rPr>
          <w:rFonts w:ascii="Arial" w:hAnsi="Arial" w:cs="Arial"/>
          <w:bCs/>
        </w:rPr>
      </w:pPr>
      <w:r>
        <w:rPr>
          <w:rFonts w:ascii="Arial" w:hAnsi="Arial" w:cs="Arial"/>
          <w:bCs/>
        </w:rPr>
        <w:t>Outreach support services</w:t>
      </w:r>
    </w:p>
    <w:p w:rsidR="00B156A7" w:rsidRDefault="00B156A7" w:rsidP="0092029D">
      <w:pPr>
        <w:pStyle w:val="ListParagraph"/>
        <w:numPr>
          <w:ilvl w:val="0"/>
          <w:numId w:val="39"/>
        </w:numPr>
        <w:spacing w:after="0" w:line="360" w:lineRule="auto"/>
        <w:contextualSpacing w:val="0"/>
        <w:rPr>
          <w:rFonts w:ascii="Arial" w:hAnsi="Arial" w:cs="Arial"/>
          <w:bCs/>
        </w:rPr>
      </w:pPr>
      <w:r>
        <w:rPr>
          <w:rFonts w:ascii="Arial" w:hAnsi="Arial" w:cs="Arial"/>
          <w:bCs/>
        </w:rPr>
        <w:t xml:space="preserve">Volunteer opportunities </w:t>
      </w:r>
    </w:p>
    <w:p w:rsidR="006C1B7E" w:rsidRDefault="006C1B7E" w:rsidP="00DE0EAB">
      <w:pPr>
        <w:spacing w:line="360" w:lineRule="auto"/>
        <w:jc w:val="both"/>
        <w:rPr>
          <w:rFonts w:ascii="Arial" w:hAnsi="Arial" w:cs="Arial"/>
          <w:lang w:val="en-IE"/>
        </w:rPr>
      </w:pPr>
    </w:p>
    <w:p w:rsidR="00DE0EAB" w:rsidRDefault="00DE0EAB" w:rsidP="00DE0EAB">
      <w:pPr>
        <w:spacing w:line="360" w:lineRule="auto"/>
        <w:jc w:val="both"/>
        <w:rPr>
          <w:rFonts w:ascii="Arial" w:hAnsi="Arial" w:cs="Arial"/>
        </w:rPr>
      </w:pPr>
      <w:r>
        <w:rPr>
          <w:rFonts w:ascii="Arial" w:hAnsi="Arial" w:cs="Arial"/>
          <w:lang w:val="en-IE"/>
        </w:rPr>
        <w:t>The discussions, the research and the subsequent action planning session with key stakeholders ha</w:t>
      </w:r>
      <w:r w:rsidR="00617704">
        <w:rPr>
          <w:rFonts w:ascii="Arial" w:hAnsi="Arial" w:cs="Arial"/>
          <w:lang w:val="en-IE"/>
        </w:rPr>
        <w:t>ve informed the following plan. P</w:t>
      </w:r>
      <w:r>
        <w:rPr>
          <w:rFonts w:ascii="Arial" w:hAnsi="Arial" w:cs="Arial"/>
          <w:lang w:val="en-IE"/>
        </w:rPr>
        <w:t>lanning identified the main</w:t>
      </w:r>
      <w:r>
        <w:rPr>
          <w:rFonts w:ascii="Arial" w:hAnsi="Arial" w:cs="Arial"/>
        </w:rPr>
        <w:t xml:space="preserve"> challenges for COAST as the need to:</w:t>
      </w:r>
    </w:p>
    <w:p w:rsidR="00DE0EAB" w:rsidRDefault="00DE0EAB" w:rsidP="0092029D">
      <w:pPr>
        <w:numPr>
          <w:ilvl w:val="0"/>
          <w:numId w:val="22"/>
        </w:numPr>
        <w:spacing w:line="360" w:lineRule="auto"/>
        <w:contextualSpacing/>
        <w:jc w:val="both"/>
        <w:rPr>
          <w:rFonts w:ascii="Arial" w:eastAsia="Calibri" w:hAnsi="Arial" w:cs="Arial"/>
          <w:lang w:eastAsia="en-US"/>
        </w:rPr>
      </w:pPr>
      <w:r>
        <w:rPr>
          <w:rFonts w:ascii="Arial" w:eastAsia="Calibri" w:hAnsi="Arial" w:cs="Arial"/>
        </w:rPr>
        <w:t xml:space="preserve">Focus on its wider </w:t>
      </w:r>
      <w:r w:rsidR="0069191C">
        <w:rPr>
          <w:rFonts w:ascii="Arial" w:eastAsia="Calibri" w:hAnsi="Arial" w:cs="Arial"/>
        </w:rPr>
        <w:t xml:space="preserve">Strategic </w:t>
      </w:r>
      <w:r>
        <w:rPr>
          <w:rFonts w:ascii="Arial" w:eastAsia="Calibri" w:hAnsi="Arial" w:cs="Arial"/>
        </w:rPr>
        <w:t xml:space="preserve">role and not be side tracked by </w:t>
      </w:r>
      <w:r w:rsidR="0069191C">
        <w:rPr>
          <w:rFonts w:ascii="Arial" w:eastAsia="Calibri" w:hAnsi="Arial" w:cs="Arial"/>
        </w:rPr>
        <w:t xml:space="preserve">individual </w:t>
      </w:r>
      <w:r>
        <w:rPr>
          <w:rFonts w:ascii="Arial" w:eastAsia="Calibri" w:hAnsi="Arial" w:cs="Arial"/>
        </w:rPr>
        <w:t>specific projects</w:t>
      </w:r>
    </w:p>
    <w:p w:rsidR="00DE0EAB" w:rsidRDefault="00C840DE" w:rsidP="0092029D">
      <w:pPr>
        <w:numPr>
          <w:ilvl w:val="0"/>
          <w:numId w:val="22"/>
        </w:numPr>
        <w:spacing w:line="360" w:lineRule="auto"/>
        <w:contextualSpacing/>
        <w:jc w:val="both"/>
        <w:rPr>
          <w:rFonts w:ascii="Arial" w:eastAsia="Calibri" w:hAnsi="Arial" w:cs="Arial"/>
        </w:rPr>
      </w:pPr>
      <w:r>
        <w:rPr>
          <w:rFonts w:ascii="Arial" w:eastAsia="Calibri" w:hAnsi="Arial" w:cs="Arial"/>
        </w:rPr>
        <w:t>COAST is a</w:t>
      </w:r>
      <w:r w:rsidR="0069191C">
        <w:rPr>
          <w:rFonts w:ascii="Arial" w:eastAsia="Calibri" w:hAnsi="Arial" w:cs="Arial"/>
        </w:rPr>
        <w:t xml:space="preserve"> Charitable organisation responsible to abide by charity commission legislation.</w:t>
      </w:r>
    </w:p>
    <w:p w:rsidR="00DE0EAB" w:rsidRDefault="0069191C" w:rsidP="0092029D">
      <w:pPr>
        <w:numPr>
          <w:ilvl w:val="0"/>
          <w:numId w:val="22"/>
        </w:numPr>
        <w:spacing w:line="360" w:lineRule="auto"/>
        <w:contextualSpacing/>
        <w:jc w:val="both"/>
        <w:rPr>
          <w:rFonts w:ascii="Arial" w:eastAsia="Calibri" w:hAnsi="Arial" w:cs="Arial"/>
        </w:rPr>
      </w:pPr>
      <w:r>
        <w:rPr>
          <w:rFonts w:ascii="Arial" w:eastAsia="Calibri" w:hAnsi="Arial" w:cs="Arial"/>
        </w:rPr>
        <w:t>Resourcing</w:t>
      </w:r>
      <w:r w:rsidR="00DE0EAB">
        <w:rPr>
          <w:rFonts w:ascii="Arial" w:eastAsia="Calibri" w:hAnsi="Arial" w:cs="Arial"/>
        </w:rPr>
        <w:t xml:space="preserve"> the work with staff</w:t>
      </w:r>
      <w:r>
        <w:rPr>
          <w:rFonts w:ascii="Arial" w:eastAsia="Calibri" w:hAnsi="Arial" w:cs="Arial"/>
        </w:rPr>
        <w:t xml:space="preserve"> and volunteers.</w:t>
      </w:r>
    </w:p>
    <w:p w:rsidR="00DE0EAB" w:rsidRDefault="00DE0EAB" w:rsidP="0092029D">
      <w:pPr>
        <w:numPr>
          <w:ilvl w:val="0"/>
          <w:numId w:val="22"/>
        </w:numPr>
        <w:spacing w:line="360" w:lineRule="auto"/>
        <w:contextualSpacing/>
        <w:jc w:val="both"/>
        <w:rPr>
          <w:rFonts w:ascii="Arial" w:eastAsia="Calibri" w:hAnsi="Arial" w:cs="Arial"/>
        </w:rPr>
      </w:pPr>
      <w:r>
        <w:rPr>
          <w:rFonts w:ascii="Arial" w:eastAsia="Calibri" w:hAnsi="Arial" w:cs="Arial"/>
        </w:rPr>
        <w:t>React to the changes in the policy landscape and can influence the change to get the most out</w:t>
      </w:r>
      <w:r w:rsidR="0069191C">
        <w:rPr>
          <w:rFonts w:ascii="Arial" w:eastAsia="Calibri" w:hAnsi="Arial" w:cs="Arial"/>
        </w:rPr>
        <w:t xml:space="preserve"> of these.</w:t>
      </w:r>
    </w:p>
    <w:p w:rsidR="00DE0EAB" w:rsidRPr="00617704" w:rsidRDefault="00DE0EAB" w:rsidP="0092029D">
      <w:pPr>
        <w:numPr>
          <w:ilvl w:val="0"/>
          <w:numId w:val="22"/>
        </w:numPr>
        <w:spacing w:line="360" w:lineRule="auto"/>
        <w:contextualSpacing/>
        <w:jc w:val="both"/>
        <w:rPr>
          <w:rFonts w:ascii="Arial" w:hAnsi="Arial" w:cs="Arial"/>
        </w:rPr>
      </w:pPr>
      <w:r>
        <w:rPr>
          <w:rFonts w:ascii="Arial" w:eastAsia="Calibri" w:hAnsi="Arial" w:cs="Arial"/>
        </w:rPr>
        <w:t>Focus on development of the Strategic Partnership to serve the needs of older people in the Causeway Coast and Glens</w:t>
      </w:r>
      <w:r w:rsidR="0069191C">
        <w:rPr>
          <w:rFonts w:ascii="Arial" w:eastAsia="Calibri" w:hAnsi="Arial" w:cs="Arial"/>
        </w:rPr>
        <w:t>.</w:t>
      </w:r>
    </w:p>
    <w:p w:rsidR="00617704" w:rsidRPr="00DE0EAB" w:rsidRDefault="00617704" w:rsidP="00617704">
      <w:pPr>
        <w:spacing w:line="360" w:lineRule="auto"/>
        <w:contextualSpacing/>
        <w:jc w:val="both"/>
        <w:rPr>
          <w:rFonts w:ascii="Arial" w:hAnsi="Arial" w:cs="Arial"/>
        </w:rPr>
      </w:pPr>
    </w:p>
    <w:p w:rsidR="00DE0EAB" w:rsidRDefault="00617704" w:rsidP="00617704">
      <w:pPr>
        <w:spacing w:line="360" w:lineRule="auto"/>
        <w:contextualSpacing/>
        <w:jc w:val="center"/>
        <w:rPr>
          <w:noProof/>
        </w:rPr>
      </w:pPr>
      <w:r w:rsidRPr="00E27687">
        <w:rPr>
          <w:noProof/>
        </w:rPr>
        <w:pict>
          <v:shape id="Picture 9" o:spid="_x0000_i1030" type="#_x0000_t75" style="width:266.4pt;height:151.2pt;visibility:visible">
            <v:imagedata r:id="rId21" o:title="Supportive Connections"/>
          </v:shape>
        </w:pict>
      </w:r>
    </w:p>
    <w:p w:rsidR="00491D02" w:rsidRDefault="00491D02" w:rsidP="00617704">
      <w:pPr>
        <w:spacing w:line="360" w:lineRule="auto"/>
        <w:contextualSpacing/>
        <w:jc w:val="center"/>
        <w:rPr>
          <w:noProof/>
        </w:rPr>
      </w:pPr>
    </w:p>
    <w:p w:rsidR="00491D02" w:rsidRDefault="00491D02" w:rsidP="00491D02">
      <w:pPr>
        <w:spacing w:line="360" w:lineRule="auto"/>
        <w:ind w:left="720"/>
        <w:jc w:val="both"/>
        <w:outlineLvl w:val="0"/>
        <w:rPr>
          <w:rFonts w:ascii="Arial" w:hAnsi="Arial" w:cs="Arial"/>
          <w:bCs/>
          <w:kern w:val="36"/>
          <w:szCs w:val="30"/>
        </w:rPr>
      </w:pPr>
      <w:r w:rsidRPr="00491D02">
        <w:rPr>
          <w:rFonts w:ascii="Arial" w:hAnsi="Arial" w:cs="Arial"/>
          <w:bCs/>
          <w:kern w:val="36"/>
          <w:szCs w:val="30"/>
        </w:rPr>
        <w:t>The project made a significant impact on the lives of beneficiaries with 91.7% agreeing strongly that they feel less isolated, 80.0% agreeing strongly that they feel more confident and 88.0% agreeing strongly that they feel more connected to groups and services. A fuller view of perceptions is set out in the table below.</w:t>
      </w:r>
    </w:p>
    <w:p w:rsidR="002C0832" w:rsidRDefault="002C0832" w:rsidP="00491D02">
      <w:pPr>
        <w:spacing w:line="360" w:lineRule="auto"/>
        <w:ind w:left="720"/>
        <w:jc w:val="both"/>
        <w:outlineLvl w:val="0"/>
        <w:rPr>
          <w:rFonts w:ascii="Arial" w:hAnsi="Arial" w:cs="Arial"/>
          <w:bCs/>
          <w:kern w:val="36"/>
          <w:szCs w:val="30"/>
        </w:rPr>
      </w:pPr>
    </w:p>
    <w:p w:rsidR="002C0832" w:rsidRDefault="002C0832" w:rsidP="00491D02">
      <w:pPr>
        <w:spacing w:line="360" w:lineRule="auto"/>
        <w:ind w:left="720"/>
        <w:jc w:val="both"/>
        <w:outlineLvl w:val="0"/>
        <w:rPr>
          <w:rFonts w:ascii="Arial" w:hAnsi="Arial" w:cs="Arial"/>
          <w:bCs/>
          <w:kern w:val="36"/>
          <w:szCs w:val="30"/>
        </w:rPr>
      </w:pPr>
    </w:p>
    <w:p w:rsidR="002C0832" w:rsidRPr="00491D02" w:rsidRDefault="002C0832" w:rsidP="00491D02">
      <w:pPr>
        <w:spacing w:line="360" w:lineRule="auto"/>
        <w:ind w:left="720"/>
        <w:jc w:val="both"/>
        <w:outlineLvl w:val="0"/>
        <w:rPr>
          <w:rFonts w:ascii="Arial" w:hAnsi="Arial" w:cs="Arial"/>
          <w:bCs/>
          <w:kern w:val="36"/>
          <w:szCs w:val="30"/>
        </w:rPr>
      </w:pPr>
    </w:p>
    <w:p w:rsidR="00491D02" w:rsidRDefault="00491D02" w:rsidP="00617704">
      <w:pPr>
        <w:spacing w:line="360" w:lineRule="auto"/>
        <w:contextualSpacing/>
        <w:jc w:val="center"/>
        <w:rPr>
          <w:rFonts w:ascii="Arial" w:eastAsia="Calibri" w:hAnsi="Arial" w:cs="Arial"/>
        </w:rPr>
      </w:pPr>
    </w:p>
    <w:tbl>
      <w:tblPr>
        <w:tblW w:w="7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1275"/>
        <w:gridCol w:w="1417"/>
      </w:tblGrid>
      <w:tr w:rsidR="00DE0EAB" w:rsidRPr="0092029D" w:rsidTr="0092029D">
        <w:trPr>
          <w:jc w:val="center"/>
        </w:trPr>
        <w:tc>
          <w:tcPr>
            <w:tcW w:w="5116" w:type="dxa"/>
            <w:tcBorders>
              <w:top w:val="single" w:sz="4" w:space="0" w:color="auto"/>
              <w:left w:val="single" w:sz="4" w:space="0" w:color="auto"/>
              <w:bottom w:val="single" w:sz="4" w:space="0" w:color="auto"/>
              <w:right w:val="single" w:sz="4" w:space="0" w:color="auto"/>
            </w:tcBorders>
            <w:shd w:val="clear" w:color="auto" w:fill="002060"/>
          </w:tcPr>
          <w:p w:rsidR="00DE0EAB" w:rsidRPr="0092029D" w:rsidRDefault="00617704" w:rsidP="0092029D">
            <w:pPr>
              <w:spacing w:line="360" w:lineRule="auto"/>
              <w:rPr>
                <w:rFonts w:ascii="Arial" w:eastAsia="Arial" w:hAnsi="Arial" w:cs="Arial"/>
                <w:b/>
                <w:color w:val="FFFFFF"/>
                <w:sz w:val="20"/>
                <w:szCs w:val="20"/>
                <w:lang w:eastAsia="en-US"/>
              </w:rPr>
            </w:pPr>
            <w:r w:rsidRPr="0092029D">
              <w:rPr>
                <w:rFonts w:ascii="Arial" w:eastAsia="Arial" w:hAnsi="Arial" w:cs="Arial"/>
                <w:b/>
                <w:color w:val="FFFFFF"/>
                <w:sz w:val="20"/>
                <w:szCs w:val="20"/>
                <w:lang w:eastAsia="en-US"/>
              </w:rPr>
              <w:t>Areas Older People reported COAST helping in</w:t>
            </w:r>
          </w:p>
        </w:tc>
        <w:tc>
          <w:tcPr>
            <w:tcW w:w="1275" w:type="dxa"/>
            <w:tcBorders>
              <w:top w:val="single" w:sz="4" w:space="0" w:color="auto"/>
              <w:left w:val="single" w:sz="4" w:space="0" w:color="auto"/>
              <w:bottom w:val="single" w:sz="4" w:space="0" w:color="auto"/>
              <w:right w:val="single" w:sz="4" w:space="0" w:color="auto"/>
            </w:tcBorders>
            <w:shd w:val="clear" w:color="auto" w:fill="002060"/>
            <w:hideMark/>
          </w:tcPr>
          <w:p w:rsidR="00DE0EAB" w:rsidRPr="0092029D" w:rsidRDefault="00DE0EAB" w:rsidP="0092029D">
            <w:pPr>
              <w:spacing w:line="360" w:lineRule="auto"/>
              <w:jc w:val="center"/>
              <w:rPr>
                <w:rFonts w:ascii="Arial" w:eastAsia="Arial" w:hAnsi="Arial" w:cs="Arial"/>
                <w:b/>
                <w:color w:val="FFFFFF"/>
                <w:sz w:val="20"/>
                <w:szCs w:val="20"/>
                <w:lang w:eastAsia="en-US"/>
              </w:rPr>
            </w:pPr>
            <w:r w:rsidRPr="0092029D">
              <w:rPr>
                <w:rFonts w:ascii="Arial" w:eastAsia="Arial" w:hAnsi="Arial" w:cs="Arial"/>
                <w:b/>
                <w:color w:val="FFFFFF"/>
                <w:sz w:val="20"/>
                <w:szCs w:val="20"/>
              </w:rPr>
              <w:t>Agree Strongly</w:t>
            </w:r>
          </w:p>
        </w:tc>
        <w:tc>
          <w:tcPr>
            <w:tcW w:w="1417" w:type="dxa"/>
            <w:tcBorders>
              <w:top w:val="single" w:sz="4" w:space="0" w:color="auto"/>
              <w:left w:val="single" w:sz="4" w:space="0" w:color="auto"/>
              <w:bottom w:val="single" w:sz="4" w:space="0" w:color="auto"/>
              <w:right w:val="single" w:sz="4" w:space="0" w:color="auto"/>
            </w:tcBorders>
            <w:shd w:val="clear" w:color="auto" w:fill="002060"/>
            <w:hideMark/>
          </w:tcPr>
          <w:p w:rsidR="00DE0EAB" w:rsidRPr="0092029D" w:rsidRDefault="00DE0EAB" w:rsidP="0092029D">
            <w:pPr>
              <w:spacing w:line="360" w:lineRule="auto"/>
              <w:jc w:val="center"/>
              <w:rPr>
                <w:rFonts w:ascii="Arial" w:eastAsia="Arial" w:hAnsi="Arial" w:cs="Arial"/>
                <w:b/>
                <w:color w:val="FFFFFF"/>
                <w:sz w:val="20"/>
                <w:szCs w:val="20"/>
                <w:lang w:eastAsia="en-US"/>
              </w:rPr>
            </w:pPr>
            <w:r w:rsidRPr="0092029D">
              <w:rPr>
                <w:rFonts w:ascii="Arial" w:eastAsia="Arial" w:hAnsi="Arial" w:cs="Arial"/>
                <w:b/>
                <w:color w:val="FFFFFF"/>
                <w:sz w:val="20"/>
                <w:szCs w:val="20"/>
              </w:rPr>
              <w:t>Agree Somewhat</w:t>
            </w:r>
          </w:p>
        </w:tc>
      </w:tr>
      <w:tr w:rsidR="00DE0EAB" w:rsidRPr="0092029D" w:rsidTr="0092029D">
        <w:trPr>
          <w:jc w:val="center"/>
        </w:trPr>
        <w:tc>
          <w:tcPr>
            <w:tcW w:w="5116" w:type="dxa"/>
            <w:tcBorders>
              <w:top w:val="single" w:sz="4" w:space="0" w:color="auto"/>
              <w:left w:val="single" w:sz="4" w:space="0" w:color="auto"/>
              <w:bottom w:val="single" w:sz="4" w:space="0" w:color="auto"/>
              <w:right w:val="single" w:sz="4" w:space="0" w:color="auto"/>
            </w:tcBorders>
            <w:shd w:val="clear" w:color="auto" w:fill="auto"/>
            <w:hideMark/>
          </w:tcPr>
          <w:p w:rsidR="00DE0EAB" w:rsidRPr="0092029D" w:rsidRDefault="00DE0EAB" w:rsidP="0092029D">
            <w:pPr>
              <w:spacing w:line="360" w:lineRule="auto"/>
              <w:rPr>
                <w:rFonts w:ascii="Arial" w:eastAsia="Arial" w:hAnsi="Arial" w:cs="Arial"/>
                <w:b/>
                <w:sz w:val="20"/>
                <w:szCs w:val="20"/>
                <w:lang w:eastAsia="en-US"/>
              </w:rPr>
            </w:pPr>
            <w:r w:rsidRPr="0092029D">
              <w:rPr>
                <w:rFonts w:ascii="Arial" w:eastAsia="Arial" w:hAnsi="Arial" w:cs="Arial"/>
                <w:b/>
                <w:sz w:val="20"/>
                <w:szCs w:val="20"/>
              </w:rPr>
              <w:t>Less isolated</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E0EAB" w:rsidRPr="0092029D" w:rsidRDefault="00DE0EAB" w:rsidP="0092029D">
            <w:pPr>
              <w:spacing w:line="360" w:lineRule="auto"/>
              <w:jc w:val="center"/>
              <w:rPr>
                <w:rFonts w:ascii="Arial" w:hAnsi="Arial" w:cs="Arial"/>
                <w:color w:val="000000"/>
                <w:sz w:val="20"/>
                <w:szCs w:val="20"/>
                <w:lang w:eastAsia="en-US"/>
              </w:rPr>
            </w:pPr>
            <w:r w:rsidRPr="0092029D">
              <w:rPr>
                <w:rFonts w:ascii="Arial" w:hAnsi="Arial" w:cs="Arial"/>
                <w:color w:val="000000"/>
                <w:sz w:val="20"/>
                <w:szCs w:val="20"/>
              </w:rPr>
              <w:t>91.67%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E0EAB" w:rsidRPr="0092029D" w:rsidRDefault="00DE0EAB" w:rsidP="0092029D">
            <w:pPr>
              <w:spacing w:line="360" w:lineRule="auto"/>
              <w:jc w:val="center"/>
              <w:rPr>
                <w:rFonts w:ascii="Arial" w:hAnsi="Arial" w:cs="Arial"/>
                <w:color w:val="000000"/>
                <w:sz w:val="20"/>
                <w:szCs w:val="20"/>
                <w:lang w:eastAsia="en-US"/>
              </w:rPr>
            </w:pPr>
            <w:r w:rsidRPr="0092029D">
              <w:rPr>
                <w:rFonts w:ascii="Arial" w:hAnsi="Arial" w:cs="Arial"/>
                <w:color w:val="000000"/>
                <w:sz w:val="20"/>
                <w:szCs w:val="20"/>
              </w:rPr>
              <w:t>4.17%</w:t>
            </w:r>
          </w:p>
        </w:tc>
      </w:tr>
      <w:tr w:rsidR="00DE0EAB" w:rsidRPr="0092029D" w:rsidTr="0092029D">
        <w:trPr>
          <w:jc w:val="center"/>
        </w:trPr>
        <w:tc>
          <w:tcPr>
            <w:tcW w:w="5116" w:type="dxa"/>
            <w:tcBorders>
              <w:top w:val="single" w:sz="4" w:space="0" w:color="auto"/>
              <w:left w:val="single" w:sz="4" w:space="0" w:color="auto"/>
              <w:bottom w:val="single" w:sz="4" w:space="0" w:color="auto"/>
              <w:right w:val="single" w:sz="4" w:space="0" w:color="auto"/>
            </w:tcBorders>
            <w:shd w:val="clear" w:color="auto" w:fill="auto"/>
            <w:hideMark/>
          </w:tcPr>
          <w:p w:rsidR="00DE0EAB" w:rsidRPr="0092029D" w:rsidRDefault="00DE0EAB" w:rsidP="0092029D">
            <w:pPr>
              <w:spacing w:line="360" w:lineRule="auto"/>
              <w:rPr>
                <w:rFonts w:ascii="Arial" w:eastAsia="Arial" w:hAnsi="Arial" w:cs="Arial"/>
                <w:b/>
                <w:sz w:val="20"/>
                <w:szCs w:val="20"/>
                <w:lang w:eastAsia="en-US"/>
              </w:rPr>
            </w:pPr>
            <w:r w:rsidRPr="0092029D">
              <w:rPr>
                <w:rFonts w:ascii="Arial" w:eastAsia="Arial" w:hAnsi="Arial" w:cs="Arial"/>
                <w:b/>
                <w:sz w:val="20"/>
                <w:szCs w:val="20"/>
              </w:rPr>
              <w:t>More connected to groups and services</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E0EAB" w:rsidRPr="0092029D" w:rsidRDefault="00DE0EAB" w:rsidP="0092029D">
            <w:pPr>
              <w:spacing w:line="360" w:lineRule="auto"/>
              <w:jc w:val="center"/>
              <w:rPr>
                <w:rFonts w:ascii="Arial" w:hAnsi="Arial" w:cs="Arial"/>
                <w:color w:val="000000"/>
                <w:sz w:val="20"/>
                <w:szCs w:val="20"/>
                <w:lang w:eastAsia="en-US"/>
              </w:rPr>
            </w:pPr>
            <w:r w:rsidRPr="0092029D">
              <w:rPr>
                <w:rFonts w:ascii="Arial" w:hAnsi="Arial" w:cs="Arial"/>
                <w:color w:val="000000"/>
                <w:sz w:val="20"/>
                <w:szCs w:val="20"/>
              </w:rPr>
              <w:t>88.00%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E0EAB" w:rsidRPr="0092029D" w:rsidRDefault="00DE0EAB" w:rsidP="0092029D">
            <w:pPr>
              <w:spacing w:line="360" w:lineRule="auto"/>
              <w:jc w:val="center"/>
              <w:rPr>
                <w:rFonts w:ascii="Arial" w:hAnsi="Arial" w:cs="Arial"/>
                <w:color w:val="000000"/>
                <w:sz w:val="20"/>
                <w:szCs w:val="20"/>
                <w:lang w:eastAsia="en-US"/>
              </w:rPr>
            </w:pPr>
            <w:r w:rsidRPr="0092029D">
              <w:rPr>
                <w:rFonts w:ascii="Arial" w:hAnsi="Arial" w:cs="Arial"/>
                <w:color w:val="000000"/>
                <w:sz w:val="20"/>
                <w:szCs w:val="20"/>
              </w:rPr>
              <w:t>12.00%</w:t>
            </w:r>
          </w:p>
        </w:tc>
      </w:tr>
      <w:tr w:rsidR="00DE0EAB" w:rsidRPr="0092029D" w:rsidTr="0092029D">
        <w:trPr>
          <w:jc w:val="center"/>
        </w:trPr>
        <w:tc>
          <w:tcPr>
            <w:tcW w:w="5116" w:type="dxa"/>
            <w:tcBorders>
              <w:top w:val="single" w:sz="4" w:space="0" w:color="auto"/>
              <w:left w:val="single" w:sz="4" w:space="0" w:color="auto"/>
              <w:bottom w:val="single" w:sz="4" w:space="0" w:color="auto"/>
              <w:right w:val="single" w:sz="4" w:space="0" w:color="auto"/>
            </w:tcBorders>
            <w:shd w:val="clear" w:color="auto" w:fill="auto"/>
            <w:hideMark/>
          </w:tcPr>
          <w:p w:rsidR="00DE0EAB" w:rsidRPr="0092029D" w:rsidRDefault="00DE0EAB" w:rsidP="0092029D">
            <w:pPr>
              <w:spacing w:line="360" w:lineRule="auto"/>
              <w:rPr>
                <w:rFonts w:ascii="Arial" w:eastAsia="Arial" w:hAnsi="Arial" w:cs="Arial"/>
                <w:b/>
                <w:sz w:val="20"/>
                <w:szCs w:val="20"/>
                <w:lang w:eastAsia="en-US"/>
              </w:rPr>
            </w:pPr>
            <w:r w:rsidRPr="0092029D">
              <w:rPr>
                <w:rFonts w:ascii="Arial" w:eastAsia="Arial" w:hAnsi="Arial" w:cs="Arial"/>
                <w:b/>
                <w:sz w:val="20"/>
                <w:szCs w:val="20"/>
              </w:rPr>
              <w:t>Safer in my home</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E0EAB" w:rsidRPr="0092029D" w:rsidRDefault="00DE0EAB" w:rsidP="0092029D">
            <w:pPr>
              <w:spacing w:line="360" w:lineRule="auto"/>
              <w:jc w:val="center"/>
              <w:rPr>
                <w:rFonts w:ascii="Arial" w:hAnsi="Arial" w:cs="Arial"/>
                <w:color w:val="000000"/>
                <w:sz w:val="20"/>
                <w:szCs w:val="20"/>
                <w:lang w:eastAsia="en-US"/>
              </w:rPr>
            </w:pPr>
            <w:r w:rsidRPr="0092029D">
              <w:rPr>
                <w:rFonts w:ascii="Arial" w:hAnsi="Arial" w:cs="Arial"/>
                <w:color w:val="000000"/>
                <w:sz w:val="20"/>
                <w:szCs w:val="20"/>
              </w:rPr>
              <w:t>84.00%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E0EAB" w:rsidRPr="0092029D" w:rsidRDefault="00DE0EAB" w:rsidP="0092029D">
            <w:pPr>
              <w:spacing w:line="360" w:lineRule="auto"/>
              <w:jc w:val="center"/>
              <w:rPr>
                <w:rFonts w:ascii="Arial" w:hAnsi="Arial" w:cs="Arial"/>
                <w:color w:val="000000"/>
                <w:sz w:val="20"/>
                <w:szCs w:val="20"/>
                <w:lang w:eastAsia="en-US"/>
              </w:rPr>
            </w:pPr>
            <w:r w:rsidRPr="0092029D">
              <w:rPr>
                <w:rFonts w:ascii="Arial" w:hAnsi="Arial" w:cs="Arial"/>
                <w:color w:val="000000"/>
                <w:sz w:val="20"/>
                <w:szCs w:val="20"/>
              </w:rPr>
              <w:t>12.00%</w:t>
            </w:r>
          </w:p>
        </w:tc>
      </w:tr>
      <w:tr w:rsidR="00DE0EAB" w:rsidRPr="0092029D" w:rsidTr="0092029D">
        <w:trPr>
          <w:jc w:val="center"/>
        </w:trPr>
        <w:tc>
          <w:tcPr>
            <w:tcW w:w="5116" w:type="dxa"/>
            <w:tcBorders>
              <w:top w:val="single" w:sz="4" w:space="0" w:color="auto"/>
              <w:left w:val="single" w:sz="4" w:space="0" w:color="auto"/>
              <w:bottom w:val="single" w:sz="4" w:space="0" w:color="auto"/>
              <w:right w:val="single" w:sz="4" w:space="0" w:color="auto"/>
            </w:tcBorders>
            <w:shd w:val="clear" w:color="auto" w:fill="auto"/>
            <w:hideMark/>
          </w:tcPr>
          <w:p w:rsidR="00DE0EAB" w:rsidRPr="0092029D" w:rsidRDefault="00DE0EAB" w:rsidP="0092029D">
            <w:pPr>
              <w:spacing w:line="360" w:lineRule="auto"/>
              <w:rPr>
                <w:rFonts w:ascii="Arial" w:eastAsia="Arial" w:hAnsi="Arial" w:cs="Arial"/>
                <w:b/>
                <w:sz w:val="20"/>
                <w:szCs w:val="20"/>
                <w:lang w:eastAsia="en-US"/>
              </w:rPr>
            </w:pPr>
            <w:r w:rsidRPr="0092029D">
              <w:rPr>
                <w:rFonts w:ascii="Arial" w:eastAsia="Arial" w:hAnsi="Arial" w:cs="Arial"/>
                <w:b/>
                <w:sz w:val="20"/>
                <w:szCs w:val="20"/>
              </w:rPr>
              <w:t>Safer when out and about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E0EAB" w:rsidRPr="0092029D" w:rsidRDefault="00DE0EAB" w:rsidP="0092029D">
            <w:pPr>
              <w:spacing w:line="360" w:lineRule="auto"/>
              <w:jc w:val="center"/>
              <w:rPr>
                <w:rFonts w:ascii="Arial" w:hAnsi="Arial" w:cs="Arial"/>
                <w:color w:val="000000"/>
                <w:sz w:val="20"/>
                <w:szCs w:val="20"/>
                <w:lang w:eastAsia="en-US"/>
              </w:rPr>
            </w:pPr>
            <w:r w:rsidRPr="0092029D">
              <w:rPr>
                <w:rFonts w:ascii="Arial" w:hAnsi="Arial" w:cs="Arial"/>
                <w:color w:val="000000"/>
                <w:sz w:val="20"/>
                <w:szCs w:val="20"/>
              </w:rPr>
              <w:t>84.00%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E0EAB" w:rsidRPr="0092029D" w:rsidRDefault="00DE0EAB" w:rsidP="0092029D">
            <w:pPr>
              <w:spacing w:line="360" w:lineRule="auto"/>
              <w:jc w:val="center"/>
              <w:rPr>
                <w:rFonts w:ascii="Arial" w:hAnsi="Arial" w:cs="Arial"/>
                <w:color w:val="000000"/>
                <w:sz w:val="20"/>
                <w:szCs w:val="20"/>
                <w:lang w:eastAsia="en-US"/>
              </w:rPr>
            </w:pPr>
            <w:r w:rsidRPr="0092029D">
              <w:rPr>
                <w:rFonts w:ascii="Arial" w:hAnsi="Arial" w:cs="Arial"/>
                <w:color w:val="000000"/>
                <w:sz w:val="20"/>
                <w:szCs w:val="20"/>
              </w:rPr>
              <w:t>12.00%</w:t>
            </w:r>
          </w:p>
        </w:tc>
      </w:tr>
      <w:tr w:rsidR="00DE0EAB" w:rsidRPr="0092029D" w:rsidTr="0092029D">
        <w:trPr>
          <w:jc w:val="center"/>
        </w:trPr>
        <w:tc>
          <w:tcPr>
            <w:tcW w:w="5116" w:type="dxa"/>
            <w:tcBorders>
              <w:top w:val="single" w:sz="4" w:space="0" w:color="auto"/>
              <w:left w:val="single" w:sz="4" w:space="0" w:color="auto"/>
              <w:bottom w:val="single" w:sz="4" w:space="0" w:color="auto"/>
              <w:right w:val="single" w:sz="4" w:space="0" w:color="auto"/>
            </w:tcBorders>
            <w:shd w:val="clear" w:color="auto" w:fill="auto"/>
            <w:hideMark/>
          </w:tcPr>
          <w:p w:rsidR="00DE0EAB" w:rsidRPr="0092029D" w:rsidRDefault="00DE0EAB" w:rsidP="0092029D">
            <w:pPr>
              <w:spacing w:line="360" w:lineRule="auto"/>
              <w:rPr>
                <w:rFonts w:ascii="Arial" w:hAnsi="Arial" w:cs="Arial"/>
                <w:b/>
                <w:bCs/>
                <w:color w:val="333333"/>
                <w:sz w:val="20"/>
                <w:szCs w:val="20"/>
              </w:rPr>
            </w:pPr>
            <w:r w:rsidRPr="0092029D">
              <w:rPr>
                <w:rFonts w:ascii="Arial" w:hAnsi="Arial" w:cs="Arial"/>
                <w:b/>
                <w:bCs/>
                <w:color w:val="333333"/>
                <w:sz w:val="20"/>
                <w:szCs w:val="20"/>
              </w:rPr>
              <w:t>More confident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E0EAB" w:rsidRPr="0092029D" w:rsidRDefault="00DE0EAB" w:rsidP="0092029D">
            <w:pPr>
              <w:spacing w:line="360" w:lineRule="auto"/>
              <w:jc w:val="center"/>
              <w:rPr>
                <w:rFonts w:ascii="Arial" w:hAnsi="Arial" w:cs="Arial"/>
                <w:bCs/>
                <w:color w:val="333333"/>
                <w:sz w:val="20"/>
                <w:szCs w:val="20"/>
              </w:rPr>
            </w:pPr>
            <w:r w:rsidRPr="0092029D">
              <w:rPr>
                <w:rFonts w:ascii="Arial" w:hAnsi="Arial" w:cs="Arial"/>
                <w:bCs/>
                <w:color w:val="333333"/>
                <w:sz w:val="20"/>
                <w:szCs w:val="20"/>
              </w:rPr>
              <w:t>80.00%</w:t>
            </w:r>
          </w:p>
          <w:p w:rsidR="00DE0EAB" w:rsidRPr="0092029D" w:rsidRDefault="00DE0EAB" w:rsidP="0092029D">
            <w:pPr>
              <w:spacing w:line="360" w:lineRule="auto"/>
              <w:jc w:val="center"/>
              <w:rPr>
                <w:rFonts w:ascii="Arial" w:hAnsi="Arial" w:cs="Arial"/>
                <w:color w:val="666666"/>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0EAB" w:rsidRPr="0092029D" w:rsidRDefault="00DE0EAB" w:rsidP="0092029D">
            <w:pPr>
              <w:spacing w:line="360" w:lineRule="auto"/>
              <w:jc w:val="center"/>
              <w:rPr>
                <w:rFonts w:ascii="Arial" w:hAnsi="Arial" w:cs="Arial"/>
                <w:bCs/>
                <w:color w:val="333333"/>
                <w:sz w:val="20"/>
                <w:szCs w:val="20"/>
              </w:rPr>
            </w:pPr>
            <w:r w:rsidRPr="0092029D">
              <w:rPr>
                <w:rFonts w:ascii="Arial" w:hAnsi="Arial" w:cs="Arial"/>
                <w:bCs/>
                <w:color w:val="333333"/>
                <w:sz w:val="20"/>
                <w:szCs w:val="20"/>
              </w:rPr>
              <w:t>20.00%</w:t>
            </w:r>
          </w:p>
          <w:p w:rsidR="00DE0EAB" w:rsidRPr="0092029D" w:rsidRDefault="00DE0EAB" w:rsidP="0092029D">
            <w:pPr>
              <w:spacing w:line="360" w:lineRule="auto"/>
              <w:jc w:val="center"/>
              <w:rPr>
                <w:rFonts w:ascii="Arial" w:hAnsi="Arial" w:cs="Arial"/>
                <w:color w:val="666666"/>
                <w:sz w:val="20"/>
                <w:szCs w:val="20"/>
              </w:rPr>
            </w:pPr>
          </w:p>
        </w:tc>
      </w:tr>
      <w:tr w:rsidR="00DE0EAB" w:rsidRPr="0092029D" w:rsidTr="0092029D">
        <w:trPr>
          <w:jc w:val="center"/>
        </w:trPr>
        <w:tc>
          <w:tcPr>
            <w:tcW w:w="5116" w:type="dxa"/>
            <w:tcBorders>
              <w:top w:val="single" w:sz="4" w:space="0" w:color="auto"/>
              <w:left w:val="single" w:sz="4" w:space="0" w:color="auto"/>
              <w:bottom w:val="single" w:sz="4" w:space="0" w:color="auto"/>
              <w:right w:val="single" w:sz="4" w:space="0" w:color="auto"/>
            </w:tcBorders>
            <w:shd w:val="clear" w:color="auto" w:fill="auto"/>
            <w:hideMark/>
          </w:tcPr>
          <w:p w:rsidR="00DE0EAB" w:rsidRPr="0092029D" w:rsidRDefault="00DE0EAB" w:rsidP="0092029D">
            <w:pPr>
              <w:spacing w:line="360" w:lineRule="auto"/>
              <w:rPr>
                <w:rFonts w:ascii="Arial" w:hAnsi="Arial" w:cs="Arial"/>
                <w:b/>
                <w:bCs/>
                <w:color w:val="333333"/>
                <w:sz w:val="20"/>
                <w:szCs w:val="20"/>
              </w:rPr>
            </w:pPr>
            <w:r w:rsidRPr="0092029D">
              <w:rPr>
                <w:rFonts w:ascii="Arial" w:hAnsi="Arial" w:cs="Arial"/>
                <w:b/>
                <w:bCs/>
                <w:color w:val="333333"/>
                <w:sz w:val="20"/>
                <w:szCs w:val="20"/>
              </w:rPr>
              <w:t>My physical health has improved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E0EAB" w:rsidRPr="0092029D" w:rsidRDefault="00DE0EAB" w:rsidP="0092029D">
            <w:pPr>
              <w:spacing w:line="360" w:lineRule="auto"/>
              <w:jc w:val="center"/>
              <w:rPr>
                <w:rFonts w:ascii="Arial" w:hAnsi="Arial" w:cs="Arial"/>
                <w:bCs/>
                <w:color w:val="333333"/>
                <w:sz w:val="20"/>
                <w:szCs w:val="20"/>
              </w:rPr>
            </w:pPr>
            <w:r w:rsidRPr="0092029D">
              <w:rPr>
                <w:rFonts w:ascii="Arial" w:hAnsi="Arial" w:cs="Arial"/>
                <w:bCs/>
                <w:color w:val="333333"/>
                <w:sz w:val="20"/>
                <w:szCs w:val="20"/>
              </w:rPr>
              <w:t>79.17%</w:t>
            </w:r>
          </w:p>
          <w:p w:rsidR="00DE0EAB" w:rsidRPr="0092029D" w:rsidRDefault="00DE0EAB" w:rsidP="0092029D">
            <w:pPr>
              <w:spacing w:line="360" w:lineRule="auto"/>
              <w:jc w:val="center"/>
              <w:rPr>
                <w:rFonts w:ascii="Arial" w:hAnsi="Arial" w:cs="Arial"/>
                <w:color w:val="666666"/>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0EAB" w:rsidRPr="0092029D" w:rsidRDefault="00DE0EAB" w:rsidP="0092029D">
            <w:pPr>
              <w:spacing w:line="360" w:lineRule="auto"/>
              <w:jc w:val="center"/>
              <w:rPr>
                <w:rFonts w:ascii="Arial" w:hAnsi="Arial" w:cs="Arial"/>
                <w:bCs/>
                <w:color w:val="333333"/>
                <w:sz w:val="20"/>
                <w:szCs w:val="20"/>
              </w:rPr>
            </w:pPr>
            <w:r w:rsidRPr="0092029D">
              <w:rPr>
                <w:rFonts w:ascii="Arial" w:hAnsi="Arial" w:cs="Arial"/>
                <w:bCs/>
                <w:color w:val="333333"/>
                <w:sz w:val="20"/>
                <w:szCs w:val="20"/>
              </w:rPr>
              <w:t>20.83%</w:t>
            </w:r>
          </w:p>
          <w:p w:rsidR="00DE0EAB" w:rsidRPr="0092029D" w:rsidRDefault="00DE0EAB" w:rsidP="0092029D">
            <w:pPr>
              <w:spacing w:line="360" w:lineRule="auto"/>
              <w:jc w:val="center"/>
              <w:rPr>
                <w:rFonts w:ascii="Arial" w:hAnsi="Arial" w:cs="Arial"/>
                <w:color w:val="666666"/>
                <w:sz w:val="20"/>
                <w:szCs w:val="20"/>
              </w:rPr>
            </w:pPr>
          </w:p>
        </w:tc>
      </w:tr>
      <w:tr w:rsidR="00DE0EAB" w:rsidRPr="0092029D" w:rsidTr="0092029D">
        <w:trPr>
          <w:jc w:val="center"/>
        </w:trPr>
        <w:tc>
          <w:tcPr>
            <w:tcW w:w="5116" w:type="dxa"/>
            <w:tcBorders>
              <w:top w:val="single" w:sz="4" w:space="0" w:color="auto"/>
              <w:left w:val="single" w:sz="4" w:space="0" w:color="auto"/>
              <w:bottom w:val="single" w:sz="4" w:space="0" w:color="auto"/>
              <w:right w:val="single" w:sz="4" w:space="0" w:color="auto"/>
            </w:tcBorders>
            <w:shd w:val="clear" w:color="auto" w:fill="auto"/>
            <w:hideMark/>
          </w:tcPr>
          <w:p w:rsidR="00DE0EAB" w:rsidRPr="0092029D" w:rsidRDefault="00DE0EAB" w:rsidP="0092029D">
            <w:pPr>
              <w:spacing w:line="360" w:lineRule="auto"/>
              <w:rPr>
                <w:rFonts w:ascii="Arial" w:hAnsi="Arial" w:cs="Arial"/>
                <w:b/>
                <w:bCs/>
                <w:color w:val="333333"/>
                <w:sz w:val="20"/>
                <w:szCs w:val="20"/>
              </w:rPr>
            </w:pPr>
            <w:r w:rsidRPr="0092029D">
              <w:rPr>
                <w:rFonts w:ascii="Arial" w:hAnsi="Arial" w:cs="Arial"/>
                <w:b/>
                <w:bCs/>
                <w:color w:val="333333"/>
                <w:sz w:val="20"/>
                <w:szCs w:val="20"/>
              </w:rPr>
              <w:t>My mental health has improved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E0EAB" w:rsidRPr="0092029D" w:rsidRDefault="00DE0EAB" w:rsidP="0092029D">
            <w:pPr>
              <w:spacing w:line="360" w:lineRule="auto"/>
              <w:jc w:val="center"/>
              <w:rPr>
                <w:rFonts w:ascii="Arial" w:hAnsi="Arial" w:cs="Arial"/>
                <w:bCs/>
                <w:color w:val="333333"/>
                <w:sz w:val="20"/>
                <w:szCs w:val="20"/>
              </w:rPr>
            </w:pPr>
            <w:r w:rsidRPr="0092029D">
              <w:rPr>
                <w:rFonts w:ascii="Arial" w:hAnsi="Arial" w:cs="Arial"/>
                <w:bCs/>
                <w:color w:val="333333"/>
                <w:sz w:val="20"/>
                <w:szCs w:val="20"/>
              </w:rPr>
              <w:t>84.00%</w:t>
            </w:r>
          </w:p>
          <w:p w:rsidR="00DE0EAB" w:rsidRPr="0092029D" w:rsidRDefault="00DE0EAB" w:rsidP="0092029D">
            <w:pPr>
              <w:spacing w:line="360" w:lineRule="auto"/>
              <w:jc w:val="center"/>
              <w:rPr>
                <w:rFonts w:ascii="Arial" w:hAnsi="Arial" w:cs="Arial"/>
                <w:color w:val="666666"/>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0EAB" w:rsidRPr="0092029D" w:rsidRDefault="00DE0EAB" w:rsidP="0092029D">
            <w:pPr>
              <w:spacing w:line="360" w:lineRule="auto"/>
              <w:jc w:val="center"/>
              <w:rPr>
                <w:rFonts w:ascii="Arial" w:hAnsi="Arial" w:cs="Arial"/>
                <w:bCs/>
                <w:color w:val="333333"/>
                <w:sz w:val="20"/>
                <w:szCs w:val="20"/>
              </w:rPr>
            </w:pPr>
            <w:r w:rsidRPr="0092029D">
              <w:rPr>
                <w:rFonts w:ascii="Arial" w:hAnsi="Arial" w:cs="Arial"/>
                <w:bCs/>
                <w:color w:val="333333"/>
                <w:sz w:val="20"/>
                <w:szCs w:val="20"/>
              </w:rPr>
              <w:t>16.00%</w:t>
            </w:r>
          </w:p>
          <w:p w:rsidR="00DE0EAB" w:rsidRPr="0092029D" w:rsidRDefault="00DE0EAB" w:rsidP="0092029D">
            <w:pPr>
              <w:spacing w:line="360" w:lineRule="auto"/>
              <w:jc w:val="center"/>
              <w:rPr>
                <w:rFonts w:ascii="Arial" w:hAnsi="Arial" w:cs="Arial"/>
                <w:color w:val="666666"/>
                <w:sz w:val="20"/>
                <w:szCs w:val="20"/>
              </w:rPr>
            </w:pPr>
          </w:p>
        </w:tc>
      </w:tr>
      <w:tr w:rsidR="00DE0EAB" w:rsidRPr="0092029D" w:rsidTr="0092029D">
        <w:trPr>
          <w:jc w:val="center"/>
        </w:trPr>
        <w:tc>
          <w:tcPr>
            <w:tcW w:w="5116" w:type="dxa"/>
            <w:tcBorders>
              <w:top w:val="single" w:sz="4" w:space="0" w:color="auto"/>
              <w:left w:val="single" w:sz="4" w:space="0" w:color="auto"/>
              <w:bottom w:val="single" w:sz="4" w:space="0" w:color="auto"/>
              <w:right w:val="single" w:sz="4" w:space="0" w:color="auto"/>
            </w:tcBorders>
            <w:shd w:val="clear" w:color="auto" w:fill="auto"/>
            <w:hideMark/>
          </w:tcPr>
          <w:p w:rsidR="00DE0EAB" w:rsidRPr="0092029D" w:rsidRDefault="00DE0EAB" w:rsidP="0092029D">
            <w:pPr>
              <w:spacing w:line="360" w:lineRule="auto"/>
              <w:rPr>
                <w:rFonts w:ascii="Arial" w:hAnsi="Arial" w:cs="Arial"/>
                <w:b/>
                <w:bCs/>
                <w:color w:val="333333"/>
                <w:sz w:val="20"/>
                <w:szCs w:val="20"/>
              </w:rPr>
            </w:pPr>
            <w:r w:rsidRPr="0092029D">
              <w:rPr>
                <w:rFonts w:ascii="Arial" w:hAnsi="Arial" w:cs="Arial"/>
                <w:b/>
                <w:bCs/>
                <w:color w:val="333333"/>
                <w:sz w:val="20"/>
                <w:szCs w:val="20"/>
              </w:rPr>
              <w:t>My self-esteem has improved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E0EAB" w:rsidRPr="0092029D" w:rsidRDefault="00DE0EAB" w:rsidP="0092029D">
            <w:pPr>
              <w:spacing w:line="360" w:lineRule="auto"/>
              <w:jc w:val="center"/>
              <w:rPr>
                <w:rFonts w:ascii="Arial" w:hAnsi="Arial" w:cs="Arial"/>
                <w:bCs/>
                <w:color w:val="333333"/>
                <w:sz w:val="20"/>
                <w:szCs w:val="20"/>
              </w:rPr>
            </w:pPr>
            <w:r w:rsidRPr="0092029D">
              <w:rPr>
                <w:rFonts w:ascii="Arial" w:hAnsi="Arial" w:cs="Arial"/>
                <w:bCs/>
                <w:color w:val="333333"/>
                <w:sz w:val="20"/>
                <w:szCs w:val="20"/>
              </w:rPr>
              <w:t>84.00%</w:t>
            </w:r>
          </w:p>
          <w:p w:rsidR="00DE0EAB" w:rsidRPr="0092029D" w:rsidRDefault="00DE0EAB" w:rsidP="0092029D">
            <w:pPr>
              <w:spacing w:line="360" w:lineRule="auto"/>
              <w:jc w:val="center"/>
              <w:rPr>
                <w:rFonts w:ascii="Arial" w:hAnsi="Arial" w:cs="Arial"/>
                <w:color w:val="666666"/>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0EAB" w:rsidRPr="0092029D" w:rsidRDefault="00DE0EAB" w:rsidP="0092029D">
            <w:pPr>
              <w:spacing w:line="360" w:lineRule="auto"/>
              <w:jc w:val="center"/>
              <w:rPr>
                <w:rFonts w:ascii="Arial" w:hAnsi="Arial" w:cs="Arial"/>
                <w:bCs/>
                <w:color w:val="333333"/>
                <w:sz w:val="20"/>
                <w:szCs w:val="20"/>
              </w:rPr>
            </w:pPr>
            <w:r w:rsidRPr="0092029D">
              <w:rPr>
                <w:rFonts w:ascii="Arial" w:hAnsi="Arial" w:cs="Arial"/>
                <w:bCs/>
                <w:color w:val="333333"/>
                <w:sz w:val="20"/>
                <w:szCs w:val="20"/>
              </w:rPr>
              <w:t>16.00%</w:t>
            </w:r>
          </w:p>
          <w:p w:rsidR="00DE0EAB" w:rsidRPr="0092029D" w:rsidRDefault="00DE0EAB" w:rsidP="0092029D">
            <w:pPr>
              <w:spacing w:line="360" w:lineRule="auto"/>
              <w:jc w:val="center"/>
              <w:rPr>
                <w:rFonts w:ascii="Arial" w:hAnsi="Arial" w:cs="Arial"/>
                <w:color w:val="666666"/>
                <w:sz w:val="20"/>
                <w:szCs w:val="20"/>
              </w:rPr>
            </w:pPr>
          </w:p>
        </w:tc>
      </w:tr>
    </w:tbl>
    <w:p w:rsidR="00DE0EAB" w:rsidRDefault="00DE0EAB" w:rsidP="00DE0EAB">
      <w:pPr>
        <w:spacing w:line="360" w:lineRule="auto"/>
        <w:ind w:left="720"/>
        <w:jc w:val="both"/>
        <w:rPr>
          <w:rFonts w:ascii="Arial" w:eastAsia="Arial" w:hAnsi="Arial" w:cs="Arial"/>
          <w:szCs w:val="27"/>
          <w:lang w:eastAsia="en-US"/>
        </w:rPr>
      </w:pPr>
    </w:p>
    <w:p w:rsidR="00F44DE6" w:rsidRDefault="00491D02" w:rsidP="00DE0EAB">
      <w:pPr>
        <w:spacing w:line="360" w:lineRule="auto"/>
        <w:jc w:val="both"/>
        <w:rPr>
          <w:rFonts w:ascii="Arial" w:hAnsi="Arial" w:cs="Arial"/>
        </w:rPr>
      </w:pPr>
      <w:r>
        <w:rPr>
          <w:rFonts w:ascii="Arial" w:hAnsi="Arial" w:cs="Arial"/>
          <w:b/>
          <w:bCs/>
          <w:noProof/>
          <w:color w:val="333333"/>
          <w:sz w:val="20"/>
          <w:szCs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47.25pt;margin-top:1.65pt;width:435.75pt;height:111pt;z-index:251657216" strokecolor="#92cddc" strokeweight="1pt">
            <v:fill color2="#b6dde8" focusposition="1" focussize="" focus="100%" type="gradient"/>
            <v:shadow on="t" type="perspective" color="#205867" opacity=".5" offset="1pt" offset2="-3pt"/>
            <v:textbox>
              <w:txbxContent>
                <w:p w:rsidR="00491D02" w:rsidRPr="009F11DA" w:rsidRDefault="009F11DA" w:rsidP="009F11DA">
                  <w:pPr>
                    <w:jc w:val="both"/>
                    <w:rPr>
                      <w:rFonts w:ascii="Arial" w:hAnsi="Arial" w:cs="Arial"/>
                      <w:sz w:val="28"/>
                      <w:szCs w:val="28"/>
                    </w:rPr>
                  </w:pPr>
                  <w:r w:rsidRPr="009F11DA">
                    <w:rPr>
                      <w:rFonts w:ascii="Arial" w:hAnsi="Arial" w:cs="Arial"/>
                      <w:sz w:val="28"/>
                      <w:szCs w:val="28"/>
                    </w:rPr>
                    <w:t>“C.O.A.S.T. has been a great organisation for supplying us with information of what is going on locally and further afield suitable for older people. C.O.A.S.T. has opened up travel opportunities for us to go to places of interest we would not have been able to consider”</w:t>
                  </w:r>
                </w:p>
              </w:txbxContent>
            </v:textbox>
          </v:shape>
        </w:pict>
      </w:r>
    </w:p>
    <w:p w:rsidR="00491D02" w:rsidRDefault="00491D02" w:rsidP="00DE0EAB">
      <w:pPr>
        <w:spacing w:line="360" w:lineRule="auto"/>
        <w:jc w:val="both"/>
        <w:rPr>
          <w:rFonts w:ascii="Arial" w:hAnsi="Arial" w:cs="Arial"/>
        </w:rPr>
      </w:pPr>
    </w:p>
    <w:p w:rsidR="003F5197" w:rsidRDefault="003F5197" w:rsidP="00DE0EAB">
      <w:pPr>
        <w:spacing w:line="360" w:lineRule="auto"/>
        <w:jc w:val="both"/>
        <w:rPr>
          <w:rFonts w:ascii="Arial" w:hAnsi="Arial" w:cs="Arial"/>
        </w:rPr>
      </w:pPr>
    </w:p>
    <w:p w:rsidR="003F5197" w:rsidRDefault="003F5197" w:rsidP="00DE0EAB">
      <w:pPr>
        <w:spacing w:line="360" w:lineRule="auto"/>
        <w:jc w:val="both"/>
        <w:rPr>
          <w:rFonts w:ascii="Arial" w:hAnsi="Arial" w:cs="Arial"/>
        </w:rPr>
      </w:pPr>
    </w:p>
    <w:p w:rsidR="003F5197" w:rsidRDefault="003F5197" w:rsidP="00DE0EAB">
      <w:pPr>
        <w:spacing w:line="360" w:lineRule="auto"/>
        <w:jc w:val="both"/>
        <w:rPr>
          <w:rFonts w:ascii="Arial" w:hAnsi="Arial" w:cs="Arial"/>
        </w:rPr>
      </w:pPr>
    </w:p>
    <w:p w:rsidR="003F5197" w:rsidRDefault="003F5197" w:rsidP="00DE0EAB">
      <w:pPr>
        <w:spacing w:line="360" w:lineRule="auto"/>
        <w:jc w:val="both"/>
        <w:rPr>
          <w:rFonts w:ascii="Arial" w:hAnsi="Arial" w:cs="Arial"/>
        </w:rPr>
      </w:pPr>
    </w:p>
    <w:p w:rsidR="008014E0" w:rsidRDefault="008014E0" w:rsidP="00DE0EAB">
      <w:pPr>
        <w:spacing w:line="360" w:lineRule="auto"/>
        <w:jc w:val="both"/>
        <w:rPr>
          <w:rFonts w:ascii="Arial" w:hAnsi="Arial" w:cs="Arial"/>
        </w:rPr>
      </w:pPr>
    </w:p>
    <w:p w:rsidR="003F5197" w:rsidRDefault="003F5197" w:rsidP="00DE0EAB">
      <w:pPr>
        <w:spacing w:line="360" w:lineRule="auto"/>
        <w:jc w:val="both"/>
        <w:rPr>
          <w:rFonts w:ascii="Arial" w:hAnsi="Arial" w:cs="Arial"/>
        </w:rPr>
      </w:pPr>
    </w:p>
    <w:p w:rsidR="00B655C3" w:rsidRDefault="00B655C3" w:rsidP="00B655C3">
      <w:pPr>
        <w:spacing w:line="360" w:lineRule="auto"/>
        <w:jc w:val="both"/>
        <w:rPr>
          <w:rFonts w:ascii="Arial" w:hAnsi="Arial" w:cs="Arial"/>
          <w:b/>
        </w:rPr>
      </w:pPr>
      <w:r>
        <w:rPr>
          <w:rFonts w:ascii="Arial" w:hAnsi="Arial" w:cs="Arial"/>
          <w:b/>
        </w:rPr>
        <w:t>2.3     Added Value provided by The Older and Active Programme</w:t>
      </w:r>
    </w:p>
    <w:p w:rsidR="00B655C3" w:rsidRDefault="00B655C3" w:rsidP="00B655C3">
      <w:pPr>
        <w:rPr>
          <w:rFonts w:ascii="Arial" w:hAnsi="Arial" w:cs="Arial"/>
          <w:b/>
        </w:rPr>
      </w:pPr>
    </w:p>
    <w:p w:rsidR="00B655C3" w:rsidRDefault="00B655C3" w:rsidP="00B655C3">
      <w:pPr>
        <w:spacing w:line="360" w:lineRule="auto"/>
        <w:ind w:left="720"/>
        <w:jc w:val="both"/>
        <w:rPr>
          <w:rFonts w:ascii="Arial" w:hAnsi="Arial" w:cs="Arial"/>
        </w:rPr>
      </w:pPr>
      <w:r>
        <w:rPr>
          <w:rFonts w:ascii="Arial" w:hAnsi="Arial" w:cs="Arial"/>
        </w:rPr>
        <w:t>In addition to making excellent progress on projected outputs the Older and Active Programme delivered by C.O.A.S.T must be commended for providing additional added value. This can be evidenced through a range of activities including:</w:t>
      </w:r>
    </w:p>
    <w:p w:rsidR="00B655C3" w:rsidRDefault="00B655C3" w:rsidP="00B655C3">
      <w:pPr>
        <w:spacing w:line="360" w:lineRule="auto"/>
        <w:rPr>
          <w:rFonts w:ascii="Arial" w:hAnsi="Arial" w:cs="Arial"/>
          <w:b/>
        </w:rPr>
      </w:pPr>
    </w:p>
    <w:p w:rsidR="00B655C3" w:rsidRDefault="00B655C3" w:rsidP="0092029D">
      <w:pPr>
        <w:pStyle w:val="ListParagraph"/>
        <w:numPr>
          <w:ilvl w:val="0"/>
          <w:numId w:val="38"/>
        </w:numPr>
        <w:spacing w:after="0" w:line="360" w:lineRule="auto"/>
        <w:contextualSpacing w:val="0"/>
        <w:rPr>
          <w:rFonts w:ascii="Arial" w:hAnsi="Arial" w:cs="Arial"/>
        </w:rPr>
      </w:pPr>
      <w:r>
        <w:rPr>
          <w:rFonts w:ascii="Arial" w:hAnsi="Arial" w:cs="Arial"/>
        </w:rPr>
        <w:t xml:space="preserve">Exhibited at many events throughout the council area to promote the work of COAST. </w:t>
      </w:r>
    </w:p>
    <w:p w:rsidR="00B655C3" w:rsidRPr="00B655C3" w:rsidRDefault="00B655C3" w:rsidP="0092029D">
      <w:pPr>
        <w:pStyle w:val="ListParagraph"/>
        <w:numPr>
          <w:ilvl w:val="0"/>
          <w:numId w:val="38"/>
        </w:numPr>
        <w:spacing w:after="0" w:line="360" w:lineRule="auto"/>
        <w:contextualSpacing w:val="0"/>
        <w:rPr>
          <w:rFonts w:ascii="Arial" w:hAnsi="Arial" w:cs="Arial"/>
        </w:rPr>
      </w:pPr>
      <w:r w:rsidRPr="00B655C3">
        <w:rPr>
          <w:rFonts w:ascii="Arial" w:hAnsi="Arial" w:cs="Arial"/>
        </w:rPr>
        <w:t>Additional funding from Causeway Coast and Glens PCSP, Ballymoney Rotary, Gis A Hug Charity.</w:t>
      </w:r>
    </w:p>
    <w:p w:rsidR="00B655C3" w:rsidRDefault="00B655C3" w:rsidP="0092029D">
      <w:pPr>
        <w:pStyle w:val="ListParagraph"/>
        <w:numPr>
          <w:ilvl w:val="0"/>
          <w:numId w:val="38"/>
        </w:numPr>
        <w:spacing w:after="0" w:line="360" w:lineRule="auto"/>
        <w:contextualSpacing w:val="0"/>
        <w:rPr>
          <w:rFonts w:ascii="Arial" w:hAnsi="Arial" w:cs="Arial"/>
        </w:rPr>
      </w:pPr>
      <w:r>
        <w:rPr>
          <w:rFonts w:ascii="Arial" w:hAnsi="Arial" w:cs="Arial"/>
        </w:rPr>
        <w:t xml:space="preserve">Involvement in the organisation of Positive Ageing month in Coleraine Neighbourhood Renewal areas throughout October 2015. </w:t>
      </w:r>
    </w:p>
    <w:p w:rsidR="00B655C3" w:rsidRDefault="00B655C3" w:rsidP="0092029D">
      <w:pPr>
        <w:pStyle w:val="ListParagraph"/>
        <w:numPr>
          <w:ilvl w:val="0"/>
          <w:numId w:val="38"/>
        </w:numPr>
        <w:spacing w:after="0" w:line="360" w:lineRule="auto"/>
        <w:contextualSpacing w:val="0"/>
        <w:rPr>
          <w:rFonts w:ascii="Arial" w:hAnsi="Arial" w:cs="Arial"/>
        </w:rPr>
      </w:pPr>
      <w:r>
        <w:rPr>
          <w:rFonts w:ascii="Arial" w:hAnsi="Arial" w:cs="Arial"/>
        </w:rPr>
        <w:t>Distributed of 100 food hampers from the local food bank to older people.</w:t>
      </w:r>
    </w:p>
    <w:p w:rsidR="00B655C3" w:rsidRDefault="00B655C3" w:rsidP="0092029D">
      <w:pPr>
        <w:pStyle w:val="ListParagraph"/>
        <w:numPr>
          <w:ilvl w:val="0"/>
          <w:numId w:val="38"/>
        </w:numPr>
        <w:spacing w:after="0" w:line="360" w:lineRule="auto"/>
        <w:contextualSpacing w:val="0"/>
        <w:rPr>
          <w:rFonts w:ascii="Arial" w:hAnsi="Arial" w:cs="Arial"/>
        </w:rPr>
      </w:pPr>
      <w:r>
        <w:rPr>
          <w:rFonts w:ascii="Arial" w:hAnsi="Arial" w:cs="Arial"/>
        </w:rPr>
        <w:t xml:space="preserve">11 social trips  </w:t>
      </w:r>
    </w:p>
    <w:p w:rsidR="003F5197" w:rsidRDefault="003F5197" w:rsidP="0092029D">
      <w:pPr>
        <w:pStyle w:val="ListParagraph"/>
        <w:numPr>
          <w:ilvl w:val="0"/>
          <w:numId w:val="38"/>
        </w:numPr>
        <w:spacing w:after="0" w:line="360" w:lineRule="auto"/>
        <w:contextualSpacing w:val="0"/>
        <w:rPr>
          <w:rFonts w:ascii="Arial" w:hAnsi="Arial" w:cs="Arial"/>
        </w:rPr>
      </w:pPr>
      <w:r>
        <w:rPr>
          <w:rFonts w:ascii="Arial" w:hAnsi="Arial" w:cs="Arial"/>
        </w:rPr>
        <w:t xml:space="preserve">Developed new friendships and relationships </w:t>
      </w:r>
    </w:p>
    <w:p w:rsidR="003F5197" w:rsidRDefault="003F5197" w:rsidP="0092029D">
      <w:pPr>
        <w:pStyle w:val="ListParagraph"/>
        <w:numPr>
          <w:ilvl w:val="0"/>
          <w:numId w:val="38"/>
        </w:numPr>
        <w:spacing w:after="0" w:line="360" w:lineRule="auto"/>
        <w:contextualSpacing w:val="0"/>
        <w:rPr>
          <w:rFonts w:ascii="Arial" w:hAnsi="Arial" w:cs="Arial"/>
        </w:rPr>
      </w:pPr>
      <w:r w:rsidRPr="003F5197">
        <w:rPr>
          <w:rFonts w:ascii="Arial" w:hAnsi="Arial" w:cs="Arial"/>
        </w:rPr>
        <w:t>Engaging People from Differing Community Backgrounds</w:t>
      </w:r>
    </w:p>
    <w:p w:rsidR="003F5197" w:rsidRDefault="003F5197" w:rsidP="0092029D">
      <w:pPr>
        <w:pStyle w:val="ListParagraph"/>
        <w:numPr>
          <w:ilvl w:val="0"/>
          <w:numId w:val="38"/>
        </w:numPr>
        <w:spacing w:after="0" w:line="360" w:lineRule="auto"/>
        <w:contextualSpacing w:val="0"/>
        <w:rPr>
          <w:rFonts w:ascii="Arial" w:hAnsi="Arial" w:cs="Arial"/>
        </w:rPr>
      </w:pPr>
      <w:r w:rsidRPr="003F5197">
        <w:rPr>
          <w:rFonts w:ascii="Arial" w:hAnsi="Arial" w:cs="Arial"/>
        </w:rPr>
        <w:t>Creating New Opportunities</w:t>
      </w:r>
    </w:p>
    <w:p w:rsidR="003F5197" w:rsidRDefault="003F5197" w:rsidP="0092029D">
      <w:pPr>
        <w:pStyle w:val="ListParagraph"/>
        <w:numPr>
          <w:ilvl w:val="0"/>
          <w:numId w:val="38"/>
        </w:numPr>
        <w:spacing w:after="0" w:line="360" w:lineRule="auto"/>
        <w:contextualSpacing w:val="0"/>
        <w:rPr>
          <w:rFonts w:ascii="Arial" w:hAnsi="Arial" w:cs="Arial"/>
        </w:rPr>
      </w:pPr>
      <w:r>
        <w:rPr>
          <w:rFonts w:ascii="Arial" w:hAnsi="Arial" w:cs="Arial"/>
        </w:rPr>
        <w:t xml:space="preserve">COAST development – relationship and collaborative working </w:t>
      </w:r>
    </w:p>
    <w:p w:rsidR="00B655C3" w:rsidRDefault="00B655C3" w:rsidP="00B655C3">
      <w:pPr>
        <w:spacing w:line="360" w:lineRule="auto"/>
        <w:jc w:val="both"/>
        <w:rPr>
          <w:rFonts w:ascii="Arial" w:hAnsi="Arial" w:cs="Arial"/>
          <w:b/>
        </w:rPr>
      </w:pPr>
    </w:p>
    <w:p w:rsidR="00491D02" w:rsidRDefault="00491D02" w:rsidP="00DE0EAB">
      <w:pPr>
        <w:spacing w:line="360" w:lineRule="auto"/>
        <w:jc w:val="both"/>
        <w:rPr>
          <w:rFonts w:ascii="Arial" w:hAnsi="Arial" w:cs="Arial"/>
        </w:rPr>
      </w:pPr>
    </w:p>
    <w:p w:rsidR="00F44DE6" w:rsidRDefault="00F44DE6" w:rsidP="00DE0EAB">
      <w:pPr>
        <w:spacing w:line="360" w:lineRule="auto"/>
        <w:jc w:val="both"/>
        <w:rPr>
          <w:rFonts w:ascii="Arial" w:hAnsi="Arial" w:cs="Arial"/>
          <w:b/>
        </w:rPr>
      </w:pPr>
      <w:r>
        <w:rPr>
          <w:rFonts w:ascii="Arial" w:hAnsi="Arial" w:cs="Arial"/>
          <w:b/>
        </w:rPr>
        <w:t>Furthermo</w:t>
      </w:r>
      <w:r w:rsidR="005D5237">
        <w:rPr>
          <w:rFonts w:ascii="Arial" w:hAnsi="Arial" w:cs="Arial"/>
          <w:b/>
        </w:rPr>
        <w:t>re, the main opportunities COAST</w:t>
      </w:r>
      <w:r>
        <w:rPr>
          <w:rFonts w:ascii="Arial" w:hAnsi="Arial" w:cs="Arial"/>
          <w:b/>
        </w:rPr>
        <w:t xml:space="preserve"> are the following: </w:t>
      </w:r>
    </w:p>
    <w:p w:rsidR="00F44DE6" w:rsidRDefault="00F44DE6" w:rsidP="0092029D">
      <w:pPr>
        <w:numPr>
          <w:ilvl w:val="0"/>
          <w:numId w:val="23"/>
        </w:numPr>
        <w:spacing w:line="360" w:lineRule="auto"/>
        <w:contextualSpacing/>
        <w:jc w:val="both"/>
        <w:rPr>
          <w:rFonts w:ascii="Arial" w:eastAsia="Calibri" w:hAnsi="Arial" w:cs="Arial"/>
          <w:lang w:eastAsia="en-US"/>
        </w:rPr>
      </w:pPr>
      <w:r>
        <w:rPr>
          <w:rFonts w:ascii="Arial" w:eastAsia="Calibri" w:hAnsi="Arial" w:cs="Arial"/>
        </w:rPr>
        <w:t>The development of a revised Partnership Agreement to guide it forward</w:t>
      </w:r>
    </w:p>
    <w:p w:rsidR="00F44DE6" w:rsidRDefault="000E7513" w:rsidP="0092029D">
      <w:pPr>
        <w:numPr>
          <w:ilvl w:val="0"/>
          <w:numId w:val="23"/>
        </w:numPr>
        <w:spacing w:line="360" w:lineRule="auto"/>
        <w:contextualSpacing/>
        <w:jc w:val="both"/>
        <w:rPr>
          <w:rFonts w:ascii="Arial" w:eastAsia="Calibri" w:hAnsi="Arial" w:cs="Arial"/>
        </w:rPr>
      </w:pPr>
      <w:r>
        <w:rPr>
          <w:rFonts w:ascii="Arial" w:eastAsia="Calibri" w:hAnsi="Arial" w:cs="Arial"/>
        </w:rPr>
        <w:t>T</w:t>
      </w:r>
      <w:r w:rsidR="00F44DE6">
        <w:rPr>
          <w:rFonts w:ascii="Arial" w:eastAsia="Calibri" w:hAnsi="Arial" w:cs="Arial"/>
        </w:rPr>
        <w:t>he potential to build new relationships and represent a larger number of people and influence community plans</w:t>
      </w:r>
    </w:p>
    <w:p w:rsidR="00F44DE6" w:rsidRDefault="00F44DE6" w:rsidP="0092029D">
      <w:pPr>
        <w:numPr>
          <w:ilvl w:val="0"/>
          <w:numId w:val="23"/>
        </w:numPr>
        <w:spacing w:line="360" w:lineRule="auto"/>
        <w:contextualSpacing/>
        <w:jc w:val="both"/>
        <w:rPr>
          <w:rFonts w:ascii="Arial" w:eastAsia="Calibri" w:hAnsi="Arial" w:cs="Arial"/>
        </w:rPr>
      </w:pPr>
      <w:r>
        <w:rPr>
          <w:rFonts w:ascii="Arial" w:eastAsia="Calibri" w:hAnsi="Arial" w:cs="Arial"/>
        </w:rPr>
        <w:t>Streng</w:t>
      </w:r>
      <w:r w:rsidR="0085106E">
        <w:rPr>
          <w:rFonts w:ascii="Arial" w:eastAsia="Calibri" w:hAnsi="Arial" w:cs="Arial"/>
        </w:rPr>
        <w:t>thening leadership to take COAST</w:t>
      </w:r>
      <w:r>
        <w:rPr>
          <w:rFonts w:ascii="Arial" w:eastAsia="Calibri" w:hAnsi="Arial" w:cs="Arial"/>
        </w:rPr>
        <w:t xml:space="preserve"> forward </w:t>
      </w:r>
    </w:p>
    <w:p w:rsidR="00F44DE6" w:rsidRDefault="00F44DE6" w:rsidP="0092029D">
      <w:pPr>
        <w:numPr>
          <w:ilvl w:val="0"/>
          <w:numId w:val="23"/>
        </w:numPr>
        <w:spacing w:line="360" w:lineRule="auto"/>
        <w:contextualSpacing/>
        <w:jc w:val="both"/>
        <w:rPr>
          <w:rFonts w:ascii="Arial" w:eastAsia="Calibri" w:hAnsi="Arial" w:cs="Arial"/>
        </w:rPr>
      </w:pPr>
      <w:r>
        <w:rPr>
          <w:rFonts w:ascii="Arial" w:eastAsia="Calibri" w:hAnsi="Arial" w:cs="Arial"/>
        </w:rPr>
        <w:t>Influencing the changes in the policy landscape which can be of benefit to our members</w:t>
      </w:r>
    </w:p>
    <w:p w:rsidR="00F44DE6" w:rsidRDefault="00F44DE6" w:rsidP="0092029D">
      <w:pPr>
        <w:numPr>
          <w:ilvl w:val="0"/>
          <w:numId w:val="23"/>
        </w:numPr>
        <w:spacing w:line="360" w:lineRule="auto"/>
        <w:contextualSpacing/>
        <w:jc w:val="both"/>
        <w:rPr>
          <w:rFonts w:ascii="Arial" w:eastAsia="Calibri" w:hAnsi="Arial" w:cs="Arial"/>
        </w:rPr>
      </w:pPr>
      <w:r>
        <w:rPr>
          <w:rFonts w:ascii="Arial" w:eastAsia="Calibri" w:hAnsi="Arial" w:cs="Arial"/>
        </w:rPr>
        <w:t xml:space="preserve">Capitalising on collective responsibility, shared learning and experience </w:t>
      </w:r>
    </w:p>
    <w:p w:rsidR="00F44DE6" w:rsidRDefault="00F44DE6" w:rsidP="0092029D">
      <w:pPr>
        <w:numPr>
          <w:ilvl w:val="0"/>
          <w:numId w:val="23"/>
        </w:numPr>
        <w:spacing w:line="360" w:lineRule="auto"/>
        <w:contextualSpacing/>
        <w:jc w:val="both"/>
        <w:rPr>
          <w:rFonts w:ascii="Arial" w:eastAsia="Calibri" w:hAnsi="Arial" w:cs="Arial"/>
        </w:rPr>
      </w:pPr>
      <w:r>
        <w:rPr>
          <w:rFonts w:ascii="Arial" w:eastAsia="Calibri" w:hAnsi="Arial" w:cs="Arial"/>
        </w:rPr>
        <w:t>The opportunity to feed into and create a revised Strategic Plan 2017-2022</w:t>
      </w:r>
    </w:p>
    <w:p w:rsidR="00680837" w:rsidRDefault="00680837" w:rsidP="00680837">
      <w:pPr>
        <w:spacing w:line="360" w:lineRule="auto"/>
        <w:contextualSpacing/>
        <w:jc w:val="both"/>
        <w:rPr>
          <w:rFonts w:ascii="Arial" w:eastAsia="Calibri" w:hAnsi="Arial" w:cs="Arial"/>
        </w:rPr>
      </w:pPr>
    </w:p>
    <w:p w:rsidR="00680837" w:rsidRDefault="00680837" w:rsidP="00680837">
      <w:pPr>
        <w:spacing w:line="360" w:lineRule="auto"/>
        <w:contextualSpacing/>
        <w:jc w:val="both"/>
        <w:rPr>
          <w:rFonts w:ascii="Arial" w:eastAsia="Calibri" w:hAnsi="Arial" w:cs="Arial"/>
        </w:rPr>
      </w:pPr>
      <w:r>
        <w:rPr>
          <w:rFonts w:ascii="Arial" w:eastAsia="Calibri" w:hAnsi="Arial" w:cs="Arial"/>
          <w:noProof/>
        </w:rPr>
        <w:pict>
          <v:shape id="_x0000_s1028" type="#_x0000_t62" style="position:absolute;left:0;text-align:left;margin-left:36pt;margin-top:15.7pt;width:419.25pt;height:107.25pt;z-index:251658240" strokecolor="#92cddc" strokeweight="1pt">
            <v:fill color2="#b6dde8" focusposition="1" focussize="" focus="100%" type="gradient"/>
            <v:shadow on="t" type="perspective" color="#205867" opacity=".5" offset="1pt" offset2="-3pt"/>
            <v:textbox style="mso-next-textbox:#_x0000_s1028">
              <w:txbxContent>
                <w:p w:rsidR="00680837" w:rsidRPr="00680837" w:rsidRDefault="00680837" w:rsidP="00680837">
                  <w:pPr>
                    <w:jc w:val="both"/>
                    <w:rPr>
                      <w:rFonts w:ascii="Arial" w:hAnsi="Arial" w:cs="Arial"/>
                    </w:rPr>
                  </w:pPr>
                  <w:r w:rsidRPr="00680837">
                    <w:rPr>
                      <w:rFonts w:ascii="Arial" w:hAnsi="Arial" w:cs="Arial"/>
                    </w:rPr>
                    <w:t>C.O.A.S.T. is a fantastic organisation and asset to have in the CCG council area for older people. It is a one stop shop for all things related to health, wellbeing, safety and so much more in relation to older people. Without this organisation drawing all the services and organisations together it wouldn't happen. This organisation is partnership working at its best!</w:t>
                  </w:r>
                </w:p>
                <w:p w:rsidR="00680837" w:rsidRDefault="00680837"/>
              </w:txbxContent>
            </v:textbox>
          </v:shape>
        </w:pict>
      </w:r>
    </w:p>
    <w:p w:rsidR="00F44DE6" w:rsidRDefault="00F44DE6" w:rsidP="00DE0EAB">
      <w:pPr>
        <w:spacing w:line="360" w:lineRule="auto"/>
        <w:jc w:val="both"/>
        <w:rPr>
          <w:rFonts w:ascii="Arial" w:hAnsi="Arial" w:cs="Arial"/>
        </w:rPr>
      </w:pPr>
    </w:p>
    <w:p w:rsidR="00F44DE6" w:rsidRDefault="00F44DE6" w:rsidP="00DE0EAB">
      <w:pPr>
        <w:spacing w:line="360" w:lineRule="auto"/>
        <w:jc w:val="both"/>
        <w:rPr>
          <w:rFonts w:ascii="Arial" w:hAnsi="Arial" w:cs="Arial"/>
        </w:rPr>
      </w:pPr>
    </w:p>
    <w:p w:rsidR="00F44DE6" w:rsidRDefault="00F44DE6" w:rsidP="00DE0EAB">
      <w:pPr>
        <w:spacing w:line="360" w:lineRule="auto"/>
        <w:jc w:val="both"/>
        <w:rPr>
          <w:rFonts w:ascii="Arial" w:hAnsi="Arial" w:cs="Arial"/>
        </w:rPr>
      </w:pPr>
    </w:p>
    <w:p w:rsidR="00721DEB" w:rsidRDefault="00721DEB" w:rsidP="00DE0EAB">
      <w:pPr>
        <w:spacing w:line="360" w:lineRule="auto"/>
        <w:rPr>
          <w:rFonts w:ascii="Arial" w:hAnsi="Arial" w:cs="Arial"/>
          <w:b/>
          <w:sz w:val="28"/>
          <w:szCs w:val="28"/>
        </w:rPr>
      </w:pPr>
      <w:r>
        <w:rPr>
          <w:rFonts w:ascii="Arial" w:hAnsi="Arial" w:cs="Arial"/>
          <w:b/>
          <w:sz w:val="28"/>
          <w:szCs w:val="28"/>
        </w:rPr>
        <w:br w:type="page"/>
        <w:t xml:space="preserve">Section 3: Strategic Context </w:t>
      </w:r>
    </w:p>
    <w:p w:rsidR="00721DEB" w:rsidRDefault="00721DEB" w:rsidP="00DE0EAB">
      <w:pPr>
        <w:spacing w:line="360" w:lineRule="auto"/>
        <w:jc w:val="both"/>
        <w:rPr>
          <w:rFonts w:ascii="Arial" w:hAnsi="Arial" w:cs="Arial"/>
          <w:b/>
          <w:sz w:val="28"/>
          <w:szCs w:val="28"/>
        </w:rPr>
      </w:pPr>
    </w:p>
    <w:p w:rsidR="00721DEB" w:rsidRDefault="00721DEB" w:rsidP="00DE0EAB">
      <w:pPr>
        <w:spacing w:line="360" w:lineRule="auto"/>
        <w:jc w:val="both"/>
        <w:rPr>
          <w:rFonts w:ascii="Arial" w:hAnsi="Arial" w:cs="Arial"/>
          <w:b/>
          <w:color w:val="FF0000"/>
        </w:rPr>
      </w:pPr>
      <w:r>
        <w:rPr>
          <w:rFonts w:ascii="Arial" w:hAnsi="Arial" w:cs="Arial"/>
          <w:b/>
        </w:rPr>
        <w:t>3.1 The wider context: PEST</w:t>
      </w:r>
    </w:p>
    <w:p w:rsidR="00721DEB" w:rsidRDefault="00721DEB" w:rsidP="00DE0EAB">
      <w:pPr>
        <w:spacing w:line="360" w:lineRule="auto"/>
        <w:jc w:val="both"/>
        <w:rPr>
          <w:rFonts w:ascii="Arial" w:hAnsi="Arial" w:cs="Arial"/>
          <w:b/>
        </w:rPr>
      </w:pPr>
    </w:p>
    <w:p w:rsidR="00721DEB" w:rsidRDefault="00721DEB" w:rsidP="00DE0EAB">
      <w:pPr>
        <w:spacing w:line="360" w:lineRule="auto"/>
        <w:jc w:val="both"/>
        <w:rPr>
          <w:rFonts w:ascii="Arial" w:hAnsi="Arial" w:cs="Arial"/>
        </w:rPr>
      </w:pPr>
      <w:r>
        <w:rPr>
          <w:rFonts w:ascii="Arial" w:hAnsi="Arial" w:cs="Arial"/>
        </w:rPr>
        <w:t>In developing the Strategic and Action plans for COAST and the legacy of the Big Lottery project 2012-2016 it was essential to first consider the wider environment within which they operate. This was facilitated through discussion structured by a PEST analysis.  In scanning the environment the following issues and policies were deemed by those involved in the Connecting Older People project and COAST Steering group as the most relevant and most likely to impact on their work:</w:t>
      </w:r>
    </w:p>
    <w:p w:rsidR="00721DEB" w:rsidRDefault="00721DEB" w:rsidP="00DE0EAB">
      <w:pPr>
        <w:spacing w:line="360" w:lineRule="auto"/>
        <w:jc w:val="both"/>
        <w:rPr>
          <w:rFonts w:ascii="Arial" w:eastAsia="Calibri" w:hAnsi="Arial" w:cs="Arial"/>
          <w:b/>
          <w:lang w:eastAsia="en-US"/>
        </w:rPr>
      </w:pPr>
    </w:p>
    <w:p w:rsidR="00721DEB" w:rsidRDefault="00721DEB" w:rsidP="00DE0EAB">
      <w:pPr>
        <w:spacing w:line="360" w:lineRule="auto"/>
        <w:jc w:val="both"/>
        <w:rPr>
          <w:rFonts w:ascii="Arial" w:eastAsia="Calibri" w:hAnsi="Arial" w:cs="Arial"/>
          <w:b/>
        </w:rPr>
      </w:pPr>
      <w:r>
        <w:rPr>
          <w:rFonts w:ascii="Arial" w:eastAsia="Calibri" w:hAnsi="Arial" w:cs="Arial"/>
          <w:b/>
        </w:rPr>
        <w:t>Political</w:t>
      </w:r>
    </w:p>
    <w:p w:rsidR="00721DEB" w:rsidRDefault="00721DEB" w:rsidP="0092029D">
      <w:pPr>
        <w:numPr>
          <w:ilvl w:val="0"/>
          <w:numId w:val="24"/>
        </w:numPr>
        <w:spacing w:line="360" w:lineRule="auto"/>
        <w:jc w:val="both"/>
        <w:rPr>
          <w:rFonts w:ascii="Arial" w:eastAsia="Calibri" w:hAnsi="Arial" w:cs="Arial"/>
        </w:rPr>
      </w:pPr>
      <w:r>
        <w:rPr>
          <w:rFonts w:ascii="Arial" w:eastAsia="Calibri" w:hAnsi="Arial" w:cs="Arial"/>
        </w:rPr>
        <w:t>Government rebalancing the economy through the engagement of the private and third sector parties to deliver services</w:t>
      </w:r>
    </w:p>
    <w:p w:rsidR="00721DEB" w:rsidRDefault="00721DEB" w:rsidP="0092029D">
      <w:pPr>
        <w:numPr>
          <w:ilvl w:val="0"/>
          <w:numId w:val="25"/>
        </w:numPr>
        <w:spacing w:line="360" w:lineRule="auto"/>
        <w:contextualSpacing/>
        <w:jc w:val="both"/>
        <w:rPr>
          <w:rFonts w:ascii="Arial" w:eastAsia="Calibri" w:hAnsi="Arial" w:cs="Arial"/>
          <w:b/>
        </w:rPr>
      </w:pPr>
      <w:r>
        <w:rPr>
          <w:rFonts w:ascii="Arial" w:eastAsia="Calibri" w:hAnsi="Arial" w:cs="Arial"/>
        </w:rPr>
        <w:t>Changes in policy landscape, in particular Transforming Your Care</w:t>
      </w:r>
    </w:p>
    <w:p w:rsidR="00721DEB" w:rsidRDefault="00721DEB" w:rsidP="0092029D">
      <w:pPr>
        <w:numPr>
          <w:ilvl w:val="0"/>
          <w:numId w:val="25"/>
        </w:numPr>
        <w:spacing w:line="360" w:lineRule="auto"/>
        <w:contextualSpacing/>
        <w:jc w:val="both"/>
        <w:rPr>
          <w:rFonts w:ascii="Arial" w:eastAsia="Calibri" w:hAnsi="Arial" w:cs="Arial"/>
          <w:b/>
        </w:rPr>
      </w:pPr>
      <w:r>
        <w:rPr>
          <w:rFonts w:ascii="Arial" w:eastAsia="Calibri" w:hAnsi="Arial" w:cs="Arial"/>
        </w:rPr>
        <w:t xml:space="preserve">Comprehensive Spending Review – voluntary and statutory sector are both effected by this and it will dictate the level of public resources available </w:t>
      </w:r>
    </w:p>
    <w:p w:rsidR="00721DEB" w:rsidRDefault="00721DEB" w:rsidP="0092029D">
      <w:pPr>
        <w:numPr>
          <w:ilvl w:val="0"/>
          <w:numId w:val="25"/>
        </w:numPr>
        <w:spacing w:line="360" w:lineRule="auto"/>
        <w:contextualSpacing/>
        <w:jc w:val="both"/>
        <w:rPr>
          <w:rFonts w:ascii="Arial" w:eastAsia="Calibri" w:hAnsi="Arial" w:cs="Arial"/>
          <w:b/>
        </w:rPr>
      </w:pPr>
      <w:r>
        <w:rPr>
          <w:rFonts w:ascii="Arial" w:eastAsia="Calibri" w:hAnsi="Arial" w:cs="Arial"/>
        </w:rPr>
        <w:t>Welfare Reform – huge impact on those reliant on government benefits, their wider family and community. (Noted that we are unable influence this policy).</w:t>
      </w:r>
    </w:p>
    <w:p w:rsidR="00721DEB" w:rsidRDefault="00721DEB" w:rsidP="0092029D">
      <w:pPr>
        <w:numPr>
          <w:ilvl w:val="0"/>
          <w:numId w:val="25"/>
        </w:numPr>
        <w:spacing w:line="360" w:lineRule="auto"/>
        <w:contextualSpacing/>
        <w:jc w:val="both"/>
        <w:rPr>
          <w:rFonts w:ascii="Arial" w:eastAsia="Calibri" w:hAnsi="Arial" w:cs="Arial"/>
          <w:b/>
        </w:rPr>
      </w:pPr>
      <w:r>
        <w:rPr>
          <w:rFonts w:ascii="Arial" w:eastAsia="Calibri" w:hAnsi="Arial" w:cs="Arial"/>
        </w:rPr>
        <w:t>Commissioner for Older People: the existence of the post and the plans of the Commissioner’s office can provide opportunities for our work</w:t>
      </w:r>
    </w:p>
    <w:p w:rsidR="00721DEB" w:rsidRDefault="00721DEB" w:rsidP="0092029D">
      <w:pPr>
        <w:numPr>
          <w:ilvl w:val="0"/>
          <w:numId w:val="25"/>
        </w:numPr>
        <w:spacing w:line="360" w:lineRule="auto"/>
        <w:contextualSpacing/>
        <w:jc w:val="both"/>
        <w:rPr>
          <w:rFonts w:ascii="Arial" w:eastAsia="Calibri" w:hAnsi="Arial" w:cs="Arial"/>
          <w:b/>
        </w:rPr>
      </w:pPr>
      <w:r>
        <w:rPr>
          <w:rFonts w:ascii="Arial" w:eastAsia="Calibri" w:hAnsi="Arial" w:cs="Arial"/>
        </w:rPr>
        <w:t>Reform of Local Government particularly the changes in relationships, budgets, plans, elections and introduction of community planning and age friendly regions</w:t>
      </w:r>
    </w:p>
    <w:p w:rsidR="00721DEB" w:rsidRDefault="00721DEB" w:rsidP="0092029D">
      <w:pPr>
        <w:numPr>
          <w:ilvl w:val="0"/>
          <w:numId w:val="25"/>
        </w:numPr>
        <w:spacing w:line="360" w:lineRule="auto"/>
        <w:contextualSpacing/>
        <w:jc w:val="both"/>
        <w:rPr>
          <w:rFonts w:ascii="Arial" w:eastAsia="Calibri" w:hAnsi="Arial" w:cs="Arial"/>
          <w:b/>
        </w:rPr>
      </w:pPr>
      <w:r>
        <w:rPr>
          <w:rFonts w:ascii="Arial" w:eastAsia="Calibri" w:hAnsi="Arial" w:cs="Arial"/>
        </w:rPr>
        <w:t>Programme for Government offers opportunities to capitalise on government plans e.g. social care, fuel poverty, Active Ageing Strategy etc.</w:t>
      </w:r>
    </w:p>
    <w:p w:rsidR="00721DEB" w:rsidRDefault="00721DEB" w:rsidP="0092029D">
      <w:pPr>
        <w:numPr>
          <w:ilvl w:val="0"/>
          <w:numId w:val="25"/>
        </w:numPr>
        <w:spacing w:line="360" w:lineRule="auto"/>
        <w:contextualSpacing/>
        <w:jc w:val="both"/>
        <w:rPr>
          <w:rFonts w:ascii="Arial" w:eastAsia="Calibri" w:hAnsi="Arial" w:cs="Arial"/>
          <w:b/>
        </w:rPr>
      </w:pPr>
      <w:r>
        <w:rPr>
          <w:rFonts w:ascii="Arial" w:eastAsia="Calibri" w:hAnsi="Arial" w:cs="Arial"/>
        </w:rPr>
        <w:t>Intergenerational Solidarity: balancing and positioning of COAST</w:t>
      </w:r>
    </w:p>
    <w:p w:rsidR="00721DEB" w:rsidRDefault="00721DEB" w:rsidP="00DE0EAB">
      <w:pPr>
        <w:spacing w:line="360" w:lineRule="auto"/>
        <w:rPr>
          <w:rFonts w:ascii="Arial" w:eastAsia="Calibri" w:hAnsi="Arial" w:cs="Arial"/>
          <w:b/>
        </w:rPr>
      </w:pPr>
    </w:p>
    <w:p w:rsidR="00721DEB" w:rsidRDefault="00721DEB" w:rsidP="00DE0EAB">
      <w:pPr>
        <w:spacing w:line="360" w:lineRule="auto"/>
        <w:jc w:val="both"/>
        <w:rPr>
          <w:rFonts w:ascii="Arial" w:eastAsia="Calibri" w:hAnsi="Arial" w:cs="Arial"/>
          <w:b/>
        </w:rPr>
      </w:pPr>
      <w:r>
        <w:rPr>
          <w:rFonts w:ascii="Arial" w:eastAsia="Calibri" w:hAnsi="Arial" w:cs="Arial"/>
          <w:b/>
        </w:rPr>
        <w:t>Economic</w:t>
      </w:r>
    </w:p>
    <w:p w:rsidR="00721DEB" w:rsidRDefault="00721DEB" w:rsidP="0092029D">
      <w:pPr>
        <w:numPr>
          <w:ilvl w:val="0"/>
          <w:numId w:val="26"/>
        </w:numPr>
        <w:spacing w:line="360" w:lineRule="auto"/>
        <w:contextualSpacing/>
        <w:jc w:val="both"/>
        <w:rPr>
          <w:rFonts w:ascii="Arial" w:eastAsia="Calibri" w:hAnsi="Arial" w:cs="Arial"/>
        </w:rPr>
      </w:pPr>
      <w:r>
        <w:rPr>
          <w:rFonts w:ascii="Arial" w:eastAsia="Calibri" w:hAnsi="Arial" w:cs="Arial"/>
        </w:rPr>
        <w:t>Recession and its broader impact on older people</w:t>
      </w:r>
    </w:p>
    <w:p w:rsidR="00721DEB" w:rsidRDefault="00721DEB" w:rsidP="0092029D">
      <w:pPr>
        <w:numPr>
          <w:ilvl w:val="0"/>
          <w:numId w:val="26"/>
        </w:numPr>
        <w:spacing w:line="360" w:lineRule="auto"/>
        <w:contextualSpacing/>
        <w:jc w:val="both"/>
        <w:rPr>
          <w:rFonts w:ascii="Arial" w:eastAsia="Calibri" w:hAnsi="Arial" w:cs="Arial"/>
        </w:rPr>
      </w:pPr>
      <w:r>
        <w:rPr>
          <w:rFonts w:ascii="Arial" w:eastAsia="Calibri" w:hAnsi="Arial" w:cs="Arial"/>
        </w:rPr>
        <w:t xml:space="preserve">Tendering – specific to Partnership </w:t>
      </w:r>
    </w:p>
    <w:p w:rsidR="00721DEB" w:rsidRDefault="00721DEB" w:rsidP="0092029D">
      <w:pPr>
        <w:numPr>
          <w:ilvl w:val="0"/>
          <w:numId w:val="26"/>
        </w:numPr>
        <w:spacing w:line="360" w:lineRule="auto"/>
        <w:contextualSpacing/>
        <w:jc w:val="both"/>
        <w:rPr>
          <w:rFonts w:ascii="Arial" w:eastAsia="Calibri" w:hAnsi="Arial" w:cs="Arial"/>
        </w:rPr>
      </w:pPr>
      <w:r>
        <w:rPr>
          <w:rFonts w:ascii="Arial" w:eastAsia="Calibri" w:hAnsi="Arial" w:cs="Arial"/>
        </w:rPr>
        <w:t xml:space="preserve">Social Enterprise development </w:t>
      </w:r>
    </w:p>
    <w:p w:rsidR="00721DEB" w:rsidRDefault="00721DEB" w:rsidP="0092029D">
      <w:pPr>
        <w:numPr>
          <w:ilvl w:val="0"/>
          <w:numId w:val="26"/>
        </w:numPr>
        <w:spacing w:line="360" w:lineRule="auto"/>
        <w:contextualSpacing/>
        <w:jc w:val="both"/>
        <w:rPr>
          <w:rFonts w:ascii="Arial" w:eastAsia="Calibri" w:hAnsi="Arial" w:cs="Arial"/>
        </w:rPr>
      </w:pPr>
      <w:r>
        <w:rPr>
          <w:rFonts w:ascii="Arial" w:eastAsia="Calibri" w:hAnsi="Arial" w:cs="Arial"/>
        </w:rPr>
        <w:t xml:space="preserve">Longer working lives – people cannot afford to retire </w:t>
      </w:r>
    </w:p>
    <w:p w:rsidR="00721DEB" w:rsidRDefault="00721DEB" w:rsidP="0092029D">
      <w:pPr>
        <w:numPr>
          <w:ilvl w:val="0"/>
          <w:numId w:val="26"/>
        </w:numPr>
        <w:spacing w:line="360" w:lineRule="auto"/>
        <w:contextualSpacing/>
        <w:jc w:val="both"/>
        <w:rPr>
          <w:rFonts w:ascii="Arial" w:eastAsia="Calibri" w:hAnsi="Arial" w:cs="Arial"/>
        </w:rPr>
      </w:pPr>
      <w:r>
        <w:rPr>
          <w:rFonts w:ascii="Arial" w:eastAsia="Calibri" w:hAnsi="Arial" w:cs="Arial"/>
        </w:rPr>
        <w:t>Grey Consumer – have very strong lobbying power as older people still have resources</w:t>
      </w:r>
    </w:p>
    <w:p w:rsidR="00721DEB" w:rsidRDefault="00721DEB" w:rsidP="0092029D">
      <w:pPr>
        <w:numPr>
          <w:ilvl w:val="0"/>
          <w:numId w:val="26"/>
        </w:numPr>
        <w:spacing w:line="360" w:lineRule="auto"/>
        <w:contextualSpacing/>
        <w:jc w:val="both"/>
        <w:rPr>
          <w:rFonts w:ascii="Arial" w:eastAsia="Calibri" w:hAnsi="Arial" w:cs="Arial"/>
        </w:rPr>
      </w:pPr>
      <w:r>
        <w:rPr>
          <w:rFonts w:ascii="Arial" w:eastAsia="Calibri" w:hAnsi="Arial" w:cs="Arial"/>
        </w:rPr>
        <w:t>Individual giving/sustainability – will not keep organisation going as less people donate to our cause</w:t>
      </w:r>
    </w:p>
    <w:p w:rsidR="00721DEB" w:rsidRDefault="00721DEB" w:rsidP="0092029D">
      <w:pPr>
        <w:numPr>
          <w:ilvl w:val="0"/>
          <w:numId w:val="26"/>
        </w:numPr>
        <w:spacing w:line="360" w:lineRule="auto"/>
        <w:contextualSpacing/>
        <w:jc w:val="both"/>
        <w:rPr>
          <w:rFonts w:ascii="Arial" w:eastAsia="Calibri" w:hAnsi="Arial" w:cs="Arial"/>
        </w:rPr>
      </w:pPr>
      <w:r>
        <w:rPr>
          <w:rFonts w:ascii="Arial" w:eastAsia="Calibri" w:hAnsi="Arial" w:cs="Arial"/>
        </w:rPr>
        <w:t xml:space="preserve">Urban Rural split and the complexity this can create in terms of service delivery and differing needs </w:t>
      </w:r>
    </w:p>
    <w:p w:rsidR="00721DEB" w:rsidRDefault="00721DEB" w:rsidP="0092029D">
      <w:pPr>
        <w:numPr>
          <w:ilvl w:val="0"/>
          <w:numId w:val="26"/>
        </w:numPr>
        <w:spacing w:line="360" w:lineRule="auto"/>
        <w:contextualSpacing/>
        <w:jc w:val="both"/>
        <w:rPr>
          <w:rFonts w:ascii="Arial" w:eastAsia="Calibri" w:hAnsi="Arial" w:cs="Arial"/>
        </w:rPr>
      </w:pPr>
      <w:r>
        <w:rPr>
          <w:rFonts w:ascii="Arial" w:eastAsia="Calibri" w:hAnsi="Arial" w:cs="Arial"/>
        </w:rPr>
        <w:t>Public expenditure – statutory agencies and funders are expecting the same service for less</w:t>
      </w:r>
    </w:p>
    <w:p w:rsidR="00721DEB" w:rsidRDefault="00721DEB" w:rsidP="00DE0EAB">
      <w:pPr>
        <w:spacing w:line="360" w:lineRule="auto"/>
        <w:jc w:val="both"/>
        <w:rPr>
          <w:rFonts w:ascii="Arial" w:eastAsia="Calibri" w:hAnsi="Arial" w:cs="Arial"/>
          <w:b/>
        </w:rPr>
      </w:pPr>
    </w:p>
    <w:p w:rsidR="00721DEB" w:rsidRDefault="00721DEB" w:rsidP="00DE0EAB">
      <w:pPr>
        <w:spacing w:line="360" w:lineRule="auto"/>
        <w:jc w:val="both"/>
        <w:rPr>
          <w:rFonts w:ascii="Arial" w:eastAsia="Calibri" w:hAnsi="Arial" w:cs="Arial"/>
          <w:b/>
        </w:rPr>
      </w:pPr>
      <w:r>
        <w:rPr>
          <w:rFonts w:ascii="Arial" w:eastAsia="Calibri" w:hAnsi="Arial" w:cs="Arial"/>
          <w:b/>
        </w:rPr>
        <w:t xml:space="preserve">Social </w:t>
      </w:r>
    </w:p>
    <w:p w:rsidR="00721DEB" w:rsidRDefault="00721DEB" w:rsidP="0092029D">
      <w:pPr>
        <w:numPr>
          <w:ilvl w:val="0"/>
          <w:numId w:val="27"/>
        </w:numPr>
        <w:spacing w:line="360" w:lineRule="auto"/>
        <w:contextualSpacing/>
        <w:jc w:val="both"/>
        <w:rPr>
          <w:rFonts w:ascii="Arial" w:eastAsia="Calibri" w:hAnsi="Arial" w:cs="Arial"/>
          <w:b/>
        </w:rPr>
      </w:pPr>
      <w:r>
        <w:rPr>
          <w:rFonts w:ascii="Arial" w:eastAsia="Calibri" w:hAnsi="Arial" w:cs="Arial"/>
        </w:rPr>
        <w:t>Demographics and diversity – there are many types of older people, Partnership needs to agree on who its target groups are</w:t>
      </w:r>
    </w:p>
    <w:p w:rsidR="00721DEB" w:rsidRDefault="00721DEB" w:rsidP="0092029D">
      <w:pPr>
        <w:numPr>
          <w:ilvl w:val="0"/>
          <w:numId w:val="27"/>
        </w:numPr>
        <w:spacing w:line="360" w:lineRule="auto"/>
        <w:contextualSpacing/>
        <w:jc w:val="both"/>
        <w:rPr>
          <w:rFonts w:ascii="Arial" w:eastAsia="Calibri" w:hAnsi="Arial" w:cs="Arial"/>
          <w:b/>
        </w:rPr>
      </w:pPr>
      <w:r>
        <w:rPr>
          <w:rFonts w:ascii="Arial" w:eastAsia="Calibri" w:hAnsi="Arial" w:cs="Arial"/>
        </w:rPr>
        <w:t>Fuel poverty affecting more older people</w:t>
      </w:r>
    </w:p>
    <w:p w:rsidR="00721DEB" w:rsidRDefault="00721DEB" w:rsidP="0092029D">
      <w:pPr>
        <w:numPr>
          <w:ilvl w:val="0"/>
          <w:numId w:val="27"/>
        </w:numPr>
        <w:spacing w:line="360" w:lineRule="auto"/>
        <w:contextualSpacing/>
        <w:jc w:val="both"/>
        <w:rPr>
          <w:rFonts w:ascii="Arial" w:eastAsia="Calibri" w:hAnsi="Arial" w:cs="Arial"/>
          <w:b/>
        </w:rPr>
      </w:pPr>
      <w:r>
        <w:rPr>
          <w:rFonts w:ascii="Arial" w:eastAsia="Calibri" w:hAnsi="Arial" w:cs="Arial"/>
        </w:rPr>
        <w:t xml:space="preserve">Reform of Care – TYC, ‘Who Cares?’ Report </w:t>
      </w:r>
    </w:p>
    <w:p w:rsidR="00721DEB" w:rsidRDefault="00721DEB" w:rsidP="0092029D">
      <w:pPr>
        <w:numPr>
          <w:ilvl w:val="0"/>
          <w:numId w:val="27"/>
        </w:numPr>
        <w:spacing w:line="360" w:lineRule="auto"/>
        <w:contextualSpacing/>
        <w:jc w:val="both"/>
        <w:rPr>
          <w:rFonts w:ascii="Arial" w:eastAsia="Calibri" w:hAnsi="Arial" w:cs="Arial"/>
          <w:b/>
        </w:rPr>
      </w:pPr>
      <w:r>
        <w:rPr>
          <w:rFonts w:ascii="Arial" w:eastAsia="Calibri" w:hAnsi="Arial" w:cs="Arial"/>
        </w:rPr>
        <w:t>Eternal Youth – how we view ageing</w:t>
      </w:r>
    </w:p>
    <w:p w:rsidR="00721DEB" w:rsidRDefault="00721DEB" w:rsidP="0092029D">
      <w:pPr>
        <w:numPr>
          <w:ilvl w:val="0"/>
          <w:numId w:val="27"/>
        </w:numPr>
        <w:spacing w:line="360" w:lineRule="auto"/>
        <w:contextualSpacing/>
        <w:jc w:val="both"/>
        <w:rPr>
          <w:rFonts w:ascii="Arial" w:eastAsia="Calibri" w:hAnsi="Arial" w:cs="Arial"/>
          <w:b/>
        </w:rPr>
      </w:pPr>
      <w:r>
        <w:rPr>
          <w:rFonts w:ascii="Arial" w:eastAsia="Calibri" w:hAnsi="Arial" w:cs="Arial"/>
        </w:rPr>
        <w:t>Volunteering – increase numbers of volunteers available to us; increasing their role in delivery</w:t>
      </w:r>
    </w:p>
    <w:p w:rsidR="00721DEB" w:rsidRDefault="00721DEB" w:rsidP="0092029D">
      <w:pPr>
        <w:numPr>
          <w:ilvl w:val="0"/>
          <w:numId w:val="27"/>
        </w:numPr>
        <w:spacing w:line="360" w:lineRule="auto"/>
        <w:contextualSpacing/>
        <w:jc w:val="both"/>
        <w:rPr>
          <w:rFonts w:ascii="Arial" w:eastAsia="Calibri" w:hAnsi="Arial" w:cs="Arial"/>
          <w:b/>
        </w:rPr>
      </w:pPr>
      <w:r>
        <w:rPr>
          <w:rFonts w:ascii="Arial" w:eastAsia="Calibri" w:hAnsi="Arial" w:cs="Arial"/>
        </w:rPr>
        <w:t xml:space="preserve">Social housing needs for the delivery of older people </w:t>
      </w:r>
    </w:p>
    <w:p w:rsidR="00721DEB" w:rsidRDefault="00721DEB" w:rsidP="0092029D">
      <w:pPr>
        <w:numPr>
          <w:ilvl w:val="0"/>
          <w:numId w:val="27"/>
        </w:numPr>
        <w:spacing w:line="360" w:lineRule="auto"/>
        <w:contextualSpacing/>
        <w:jc w:val="both"/>
        <w:rPr>
          <w:rFonts w:ascii="Arial" w:eastAsia="Calibri" w:hAnsi="Arial" w:cs="Arial"/>
          <w:b/>
        </w:rPr>
      </w:pPr>
      <w:r>
        <w:rPr>
          <w:rFonts w:ascii="Arial" w:eastAsia="Calibri" w:hAnsi="Arial" w:cs="Arial"/>
        </w:rPr>
        <w:t>Isolation and loneliness of older people</w:t>
      </w:r>
    </w:p>
    <w:p w:rsidR="00721DEB" w:rsidRDefault="00721DEB" w:rsidP="0092029D">
      <w:pPr>
        <w:numPr>
          <w:ilvl w:val="0"/>
          <w:numId w:val="27"/>
        </w:numPr>
        <w:spacing w:line="360" w:lineRule="auto"/>
        <w:contextualSpacing/>
        <w:jc w:val="both"/>
        <w:rPr>
          <w:rFonts w:ascii="Arial" w:eastAsia="Calibri" w:hAnsi="Arial" w:cs="Arial"/>
          <w:b/>
        </w:rPr>
      </w:pPr>
      <w:r>
        <w:rPr>
          <w:rFonts w:ascii="Arial" w:eastAsia="Calibri" w:hAnsi="Arial" w:cs="Arial"/>
        </w:rPr>
        <w:t>Digital divide – are older people excluded? How do we include them?</w:t>
      </w:r>
    </w:p>
    <w:p w:rsidR="00721DEB" w:rsidRDefault="00721DEB" w:rsidP="0092029D">
      <w:pPr>
        <w:numPr>
          <w:ilvl w:val="0"/>
          <w:numId w:val="27"/>
        </w:numPr>
        <w:spacing w:line="360" w:lineRule="auto"/>
        <w:contextualSpacing/>
        <w:jc w:val="both"/>
        <w:rPr>
          <w:rFonts w:ascii="Arial" w:eastAsia="Calibri" w:hAnsi="Arial" w:cs="Arial"/>
          <w:b/>
        </w:rPr>
      </w:pPr>
      <w:r>
        <w:rPr>
          <w:rFonts w:ascii="Arial" w:eastAsia="Calibri" w:hAnsi="Arial" w:cs="Arial"/>
        </w:rPr>
        <w:t>Older LGB&amp;T – older people living with HIV and no services available</w:t>
      </w:r>
    </w:p>
    <w:p w:rsidR="00721DEB" w:rsidRDefault="00721DEB" w:rsidP="0092029D">
      <w:pPr>
        <w:numPr>
          <w:ilvl w:val="0"/>
          <w:numId w:val="27"/>
        </w:numPr>
        <w:spacing w:line="360" w:lineRule="auto"/>
        <w:contextualSpacing/>
        <w:jc w:val="both"/>
        <w:rPr>
          <w:rFonts w:ascii="Arial" w:eastAsia="Calibri" w:hAnsi="Arial" w:cs="Arial"/>
          <w:b/>
        </w:rPr>
      </w:pPr>
      <w:r>
        <w:rPr>
          <w:rFonts w:ascii="Arial" w:eastAsia="Calibri" w:hAnsi="Arial" w:cs="Arial"/>
        </w:rPr>
        <w:t>Welfare Reform and its impact</w:t>
      </w:r>
    </w:p>
    <w:p w:rsidR="00721DEB" w:rsidRDefault="00721DEB" w:rsidP="0092029D">
      <w:pPr>
        <w:numPr>
          <w:ilvl w:val="0"/>
          <w:numId w:val="27"/>
        </w:numPr>
        <w:spacing w:line="360" w:lineRule="auto"/>
        <w:contextualSpacing/>
        <w:jc w:val="both"/>
        <w:rPr>
          <w:rFonts w:ascii="Arial" w:eastAsia="Calibri" w:hAnsi="Arial" w:cs="Arial"/>
          <w:b/>
        </w:rPr>
      </w:pPr>
      <w:r>
        <w:rPr>
          <w:rFonts w:ascii="Arial" w:eastAsia="Calibri" w:hAnsi="Arial" w:cs="Arial"/>
        </w:rPr>
        <w:t>Intergenerational Solidarity – how do we do this without it being forced</w:t>
      </w:r>
    </w:p>
    <w:p w:rsidR="00721DEB" w:rsidRDefault="00721DEB" w:rsidP="00DE0EAB">
      <w:pPr>
        <w:spacing w:line="360" w:lineRule="auto"/>
        <w:jc w:val="both"/>
        <w:rPr>
          <w:rFonts w:ascii="Arial" w:eastAsia="Calibri" w:hAnsi="Arial" w:cs="Arial"/>
          <w:b/>
        </w:rPr>
      </w:pPr>
    </w:p>
    <w:p w:rsidR="00721DEB" w:rsidRDefault="00721DEB" w:rsidP="00DE0EAB">
      <w:pPr>
        <w:spacing w:line="360" w:lineRule="auto"/>
        <w:jc w:val="both"/>
        <w:rPr>
          <w:rFonts w:ascii="Arial" w:eastAsia="Calibri" w:hAnsi="Arial" w:cs="Arial"/>
          <w:b/>
        </w:rPr>
      </w:pPr>
      <w:r>
        <w:rPr>
          <w:rFonts w:ascii="Arial" w:eastAsia="Calibri" w:hAnsi="Arial" w:cs="Arial"/>
          <w:b/>
        </w:rPr>
        <w:t xml:space="preserve">Technological </w:t>
      </w:r>
    </w:p>
    <w:p w:rsidR="00721DEB" w:rsidRDefault="00721DEB" w:rsidP="0092029D">
      <w:pPr>
        <w:numPr>
          <w:ilvl w:val="0"/>
          <w:numId w:val="28"/>
        </w:numPr>
        <w:spacing w:line="360" w:lineRule="auto"/>
        <w:contextualSpacing/>
        <w:jc w:val="both"/>
        <w:rPr>
          <w:rFonts w:ascii="Arial" w:eastAsia="Calibri" w:hAnsi="Arial" w:cs="Arial"/>
        </w:rPr>
      </w:pPr>
      <w:r>
        <w:rPr>
          <w:rFonts w:ascii="Arial" w:eastAsia="Calibri" w:hAnsi="Arial" w:cs="Arial"/>
        </w:rPr>
        <w:t>‘Connected health’ e.g. Telecare – important for funding sub group</w:t>
      </w:r>
    </w:p>
    <w:p w:rsidR="00721DEB" w:rsidRDefault="00721DEB" w:rsidP="0092029D">
      <w:pPr>
        <w:numPr>
          <w:ilvl w:val="0"/>
          <w:numId w:val="28"/>
        </w:numPr>
        <w:spacing w:line="360" w:lineRule="auto"/>
        <w:contextualSpacing/>
        <w:jc w:val="both"/>
        <w:rPr>
          <w:rFonts w:ascii="Arial" w:eastAsia="Calibri" w:hAnsi="Arial" w:cs="Arial"/>
        </w:rPr>
      </w:pPr>
      <w:r>
        <w:rPr>
          <w:rFonts w:ascii="Arial" w:eastAsia="Calibri" w:hAnsi="Arial" w:cs="Arial"/>
        </w:rPr>
        <w:t>Digital inclusion – access to information, social opportunities, access to services</w:t>
      </w:r>
    </w:p>
    <w:p w:rsidR="00721DEB" w:rsidRDefault="00721DEB" w:rsidP="0092029D">
      <w:pPr>
        <w:numPr>
          <w:ilvl w:val="0"/>
          <w:numId w:val="28"/>
        </w:numPr>
        <w:spacing w:line="360" w:lineRule="auto"/>
        <w:contextualSpacing/>
        <w:jc w:val="both"/>
        <w:rPr>
          <w:rFonts w:ascii="Arial" w:eastAsia="Calibri" w:hAnsi="Arial" w:cs="Arial"/>
        </w:rPr>
      </w:pPr>
      <w:r>
        <w:rPr>
          <w:rFonts w:ascii="Arial" w:eastAsia="Calibri" w:hAnsi="Arial" w:cs="Arial"/>
        </w:rPr>
        <w:t>Social media – great way to touch base and keep in touch, but lack of control on it</w:t>
      </w:r>
    </w:p>
    <w:p w:rsidR="00721DEB" w:rsidRDefault="00721DEB" w:rsidP="0092029D">
      <w:pPr>
        <w:numPr>
          <w:ilvl w:val="0"/>
          <w:numId w:val="28"/>
        </w:numPr>
        <w:spacing w:line="360" w:lineRule="auto"/>
        <w:contextualSpacing/>
        <w:jc w:val="both"/>
        <w:rPr>
          <w:rFonts w:ascii="Arial" w:eastAsia="Calibri" w:hAnsi="Arial" w:cs="Arial"/>
        </w:rPr>
      </w:pPr>
      <w:r>
        <w:rPr>
          <w:rFonts w:ascii="Arial" w:eastAsia="Calibri" w:hAnsi="Arial" w:cs="Arial"/>
        </w:rPr>
        <w:t xml:space="preserve">Advice/scam/frauds –  need advice for older people </w:t>
      </w:r>
    </w:p>
    <w:p w:rsidR="00721DEB" w:rsidRDefault="00721DEB" w:rsidP="0092029D">
      <w:pPr>
        <w:numPr>
          <w:ilvl w:val="0"/>
          <w:numId w:val="28"/>
        </w:numPr>
        <w:spacing w:line="360" w:lineRule="auto"/>
        <w:contextualSpacing/>
        <w:jc w:val="both"/>
        <w:rPr>
          <w:rFonts w:ascii="Arial" w:eastAsia="Calibri" w:hAnsi="Arial" w:cs="Arial"/>
        </w:rPr>
      </w:pPr>
      <w:r>
        <w:rPr>
          <w:rFonts w:ascii="Arial" w:eastAsia="Calibri" w:hAnsi="Arial" w:cs="Arial"/>
        </w:rPr>
        <w:t xml:space="preserve">New technology may be seen as a barrier </w:t>
      </w:r>
    </w:p>
    <w:p w:rsidR="00721DEB" w:rsidRDefault="00721DEB" w:rsidP="00DE0EAB">
      <w:pPr>
        <w:spacing w:line="360" w:lineRule="auto"/>
        <w:jc w:val="both"/>
        <w:rPr>
          <w:rFonts w:ascii="Arial" w:hAnsi="Arial" w:cs="Arial"/>
          <w:b/>
        </w:rPr>
      </w:pPr>
    </w:p>
    <w:p w:rsidR="00721DEB" w:rsidRDefault="00721DEB" w:rsidP="00DE0EAB">
      <w:pPr>
        <w:spacing w:line="360" w:lineRule="auto"/>
        <w:jc w:val="both"/>
        <w:rPr>
          <w:rFonts w:ascii="Arial" w:hAnsi="Arial" w:cs="Arial"/>
          <w:b/>
        </w:rPr>
      </w:pPr>
    </w:p>
    <w:p w:rsidR="00721DEB" w:rsidRDefault="00721DEB" w:rsidP="00DE0EAB">
      <w:pPr>
        <w:spacing w:line="360" w:lineRule="auto"/>
        <w:jc w:val="both"/>
        <w:rPr>
          <w:rFonts w:ascii="Arial" w:hAnsi="Arial" w:cs="Arial"/>
          <w:b/>
        </w:rPr>
      </w:pPr>
      <w:r>
        <w:rPr>
          <w:rFonts w:ascii="Arial" w:hAnsi="Arial" w:cs="Arial"/>
          <w:b/>
        </w:rPr>
        <w:t xml:space="preserve">3.2 Statistics </w:t>
      </w:r>
    </w:p>
    <w:p w:rsidR="00AA2347" w:rsidRPr="00240828" w:rsidRDefault="00AA2347" w:rsidP="00DE0EAB">
      <w:pPr>
        <w:spacing w:line="360" w:lineRule="auto"/>
        <w:jc w:val="both"/>
        <w:rPr>
          <w:rFonts w:ascii="Arial" w:hAnsi="Arial" w:cs="Arial"/>
          <w:b/>
          <w:color w:val="FF0000"/>
        </w:rPr>
      </w:pPr>
    </w:p>
    <w:p w:rsidR="00AA2347" w:rsidRPr="00240828" w:rsidRDefault="00AA2347" w:rsidP="00DE0EAB">
      <w:pPr>
        <w:spacing w:line="360" w:lineRule="auto"/>
        <w:jc w:val="both"/>
        <w:rPr>
          <w:rFonts w:ascii="Arial" w:hAnsi="Arial" w:cs="Arial"/>
        </w:rPr>
      </w:pPr>
      <w:r w:rsidRPr="00240828">
        <w:rPr>
          <w:rFonts w:ascii="Arial" w:hAnsi="Arial" w:cs="Arial"/>
        </w:rPr>
        <w:t>In N. Ireland the population figures for those aged over 65: 263,720 (14.5%)</w:t>
      </w:r>
    </w:p>
    <w:p w:rsidR="00AA2347" w:rsidRPr="00240828" w:rsidRDefault="006A3181" w:rsidP="00DE0EAB">
      <w:pPr>
        <w:spacing w:line="360" w:lineRule="auto"/>
        <w:jc w:val="both"/>
        <w:rPr>
          <w:rFonts w:ascii="Arial" w:hAnsi="Arial" w:cs="Arial"/>
          <w:sz w:val="20"/>
          <w:szCs w:val="20"/>
        </w:rPr>
      </w:pPr>
      <w:r w:rsidRPr="00240828">
        <w:rPr>
          <w:rFonts w:ascii="Arial" w:hAnsi="Arial" w:cs="Arial"/>
        </w:rPr>
        <w:t xml:space="preserve">The Causeway Coast and Glens represents </w:t>
      </w:r>
      <w:r w:rsidR="00AA2347" w:rsidRPr="00240828">
        <w:rPr>
          <w:rFonts w:ascii="Arial" w:hAnsi="Arial" w:cs="Arial"/>
        </w:rPr>
        <w:t xml:space="preserve">21,697 </w:t>
      </w:r>
      <w:r w:rsidRPr="00240828">
        <w:rPr>
          <w:rFonts w:ascii="Arial" w:hAnsi="Arial" w:cs="Arial"/>
        </w:rPr>
        <w:t xml:space="preserve">of the older population </w:t>
      </w:r>
      <w:r w:rsidR="00AA2347" w:rsidRPr="00240828">
        <w:rPr>
          <w:rFonts w:ascii="Arial" w:hAnsi="Arial" w:cs="Arial"/>
        </w:rPr>
        <w:t>(15.4%)</w:t>
      </w:r>
      <w:r w:rsidRPr="00240828">
        <w:rPr>
          <w:rFonts w:ascii="Arial" w:hAnsi="Arial" w:cs="Arial"/>
        </w:rPr>
        <w:t>.</w:t>
      </w:r>
      <w:r w:rsidR="00240828">
        <w:rPr>
          <w:rFonts w:ascii="Arial" w:hAnsi="Arial" w:cs="Arial"/>
        </w:rPr>
        <w:t xml:space="preserve"> </w:t>
      </w:r>
      <w:r w:rsidR="00AA2347" w:rsidRPr="00240828">
        <w:rPr>
          <w:rFonts w:ascii="Arial" w:hAnsi="Arial" w:cs="Arial"/>
          <w:sz w:val="20"/>
          <w:szCs w:val="20"/>
        </w:rPr>
        <w:t>(Source: NISRA Census 2001: Table P2- Resident Population; NISRA Census 2011 Table KS102NI)</w:t>
      </w:r>
    </w:p>
    <w:p w:rsidR="00AA2347" w:rsidRPr="00240828" w:rsidRDefault="00AA2347" w:rsidP="00DE0EAB">
      <w:pPr>
        <w:spacing w:line="360" w:lineRule="auto"/>
        <w:jc w:val="both"/>
        <w:rPr>
          <w:rFonts w:ascii="Arial" w:hAnsi="Arial" w:cs="Arial"/>
        </w:rPr>
      </w:pPr>
    </w:p>
    <w:p w:rsidR="00AA2347" w:rsidRPr="00240828" w:rsidRDefault="00AA2347" w:rsidP="00DE0EAB">
      <w:pPr>
        <w:spacing w:line="360" w:lineRule="auto"/>
        <w:jc w:val="both"/>
        <w:rPr>
          <w:rFonts w:ascii="Arial" w:hAnsi="Arial" w:cs="Arial"/>
        </w:rPr>
      </w:pPr>
      <w:r w:rsidRPr="00240828">
        <w:rPr>
          <w:rFonts w:ascii="Arial" w:hAnsi="Arial" w:cs="Arial"/>
        </w:rPr>
        <w:t xml:space="preserve">The present age structure broadly reflects that in NI overall. However, within the Council area, there has been a decline in the young population, and a growth in the elderly population between 2001 and 2011. The following table provides a breakdown on the distribution, by percentage, of the various ages. </w:t>
      </w:r>
    </w:p>
    <w:p w:rsidR="00AA2347" w:rsidRPr="00240828" w:rsidRDefault="00AA2347" w:rsidP="00DE0EAB">
      <w:pPr>
        <w:spacing w:line="360" w:lineRule="auto"/>
        <w:jc w:val="both"/>
        <w:rPr>
          <w:rFonts w:ascii="Arial" w:hAnsi="Arial" w:cs="Arial"/>
        </w:rPr>
      </w:pPr>
    </w:p>
    <w:p w:rsidR="00AA2347" w:rsidRPr="00240828" w:rsidRDefault="00AA2347" w:rsidP="00DE0EAB">
      <w:pPr>
        <w:spacing w:line="360" w:lineRule="auto"/>
        <w:jc w:val="both"/>
        <w:rPr>
          <w:rFonts w:ascii="Arial" w:hAnsi="Arial" w:cs="Arial"/>
          <w:b/>
          <w:i/>
        </w:rPr>
      </w:pPr>
      <w:r w:rsidRPr="00240828">
        <w:rPr>
          <w:rFonts w:ascii="Arial" w:hAnsi="Arial" w:cs="Arial"/>
          <w:b/>
          <w:i/>
        </w:rPr>
        <w:t xml:space="preserve">Table 3.2: Age Structure as a Percentage </w:t>
      </w:r>
    </w:p>
    <w:p w:rsidR="006A3181" w:rsidRPr="00240828" w:rsidRDefault="006A3181" w:rsidP="00DE0EAB">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43"/>
      </w:tblGrid>
      <w:tr w:rsidR="00DE0EAB" w:rsidRPr="00A17A21" w:rsidTr="00A17A21">
        <w:tc>
          <w:tcPr>
            <w:tcW w:w="2842" w:type="dxa"/>
            <w:shd w:val="clear" w:color="auto" w:fill="C6D9F1"/>
          </w:tcPr>
          <w:p w:rsidR="006A3181" w:rsidRPr="00A17A21" w:rsidRDefault="006A3181" w:rsidP="00DE0EAB">
            <w:pPr>
              <w:spacing w:line="360" w:lineRule="auto"/>
              <w:jc w:val="both"/>
              <w:rPr>
                <w:rFonts w:ascii="Arial" w:hAnsi="Arial" w:cs="Arial"/>
              </w:rPr>
            </w:pPr>
          </w:p>
        </w:tc>
        <w:tc>
          <w:tcPr>
            <w:tcW w:w="2843" w:type="dxa"/>
            <w:shd w:val="clear" w:color="auto" w:fill="9BBB59"/>
          </w:tcPr>
          <w:p w:rsidR="006A3181" w:rsidRPr="00A17A21" w:rsidRDefault="006A3181" w:rsidP="00DE0EAB">
            <w:pPr>
              <w:spacing w:line="360" w:lineRule="auto"/>
              <w:jc w:val="both"/>
              <w:rPr>
                <w:rFonts w:ascii="Arial" w:hAnsi="Arial" w:cs="Arial"/>
              </w:rPr>
            </w:pPr>
            <w:r w:rsidRPr="00A17A21">
              <w:rPr>
                <w:rFonts w:ascii="Arial" w:hAnsi="Arial" w:cs="Arial"/>
              </w:rPr>
              <w:t xml:space="preserve">Total aged 65+ </w:t>
            </w:r>
          </w:p>
        </w:tc>
      </w:tr>
      <w:tr w:rsidR="00DE0EAB" w:rsidRPr="00A17A21" w:rsidTr="00A17A21">
        <w:tc>
          <w:tcPr>
            <w:tcW w:w="2842" w:type="dxa"/>
            <w:shd w:val="clear" w:color="auto" w:fill="C6D9F1"/>
          </w:tcPr>
          <w:p w:rsidR="006A3181" w:rsidRPr="00A17A21" w:rsidRDefault="006A3181" w:rsidP="00DE0EAB">
            <w:pPr>
              <w:spacing w:line="360" w:lineRule="auto"/>
              <w:jc w:val="both"/>
              <w:rPr>
                <w:rFonts w:ascii="Arial" w:hAnsi="Arial" w:cs="Arial"/>
              </w:rPr>
            </w:pPr>
            <w:r w:rsidRPr="00A17A21">
              <w:rPr>
                <w:rFonts w:ascii="Arial" w:hAnsi="Arial" w:cs="Arial"/>
              </w:rPr>
              <w:t>Limavady</w:t>
            </w:r>
          </w:p>
        </w:tc>
        <w:tc>
          <w:tcPr>
            <w:tcW w:w="2843" w:type="dxa"/>
            <w:shd w:val="clear" w:color="auto" w:fill="auto"/>
          </w:tcPr>
          <w:p w:rsidR="006A3181" w:rsidRPr="00A17A21" w:rsidRDefault="006A3181" w:rsidP="00DE0EAB">
            <w:pPr>
              <w:spacing w:line="360" w:lineRule="auto"/>
              <w:jc w:val="both"/>
              <w:rPr>
                <w:rFonts w:ascii="Arial" w:hAnsi="Arial" w:cs="Arial"/>
              </w:rPr>
            </w:pPr>
            <w:r w:rsidRPr="00A17A21">
              <w:rPr>
                <w:rFonts w:ascii="Arial" w:hAnsi="Arial" w:cs="Arial"/>
              </w:rPr>
              <w:t>33,536</w:t>
            </w:r>
          </w:p>
        </w:tc>
      </w:tr>
      <w:tr w:rsidR="00DE0EAB" w:rsidRPr="00A17A21" w:rsidTr="00A17A21">
        <w:tc>
          <w:tcPr>
            <w:tcW w:w="2842" w:type="dxa"/>
            <w:shd w:val="clear" w:color="auto" w:fill="C6D9F1"/>
          </w:tcPr>
          <w:p w:rsidR="006A3181" w:rsidRPr="00A17A21" w:rsidRDefault="006A3181" w:rsidP="00DE0EAB">
            <w:pPr>
              <w:spacing w:line="360" w:lineRule="auto"/>
              <w:jc w:val="both"/>
              <w:rPr>
                <w:rFonts w:ascii="Arial" w:hAnsi="Arial" w:cs="Arial"/>
              </w:rPr>
            </w:pPr>
            <w:r w:rsidRPr="00A17A21">
              <w:rPr>
                <w:rFonts w:ascii="Arial" w:hAnsi="Arial" w:cs="Arial"/>
              </w:rPr>
              <w:t>Coleraine</w:t>
            </w:r>
          </w:p>
        </w:tc>
        <w:tc>
          <w:tcPr>
            <w:tcW w:w="2843" w:type="dxa"/>
            <w:shd w:val="clear" w:color="auto" w:fill="auto"/>
          </w:tcPr>
          <w:p w:rsidR="006A3181" w:rsidRPr="00A17A21" w:rsidRDefault="006A3181" w:rsidP="00DE0EAB">
            <w:pPr>
              <w:spacing w:line="360" w:lineRule="auto"/>
              <w:jc w:val="both"/>
              <w:rPr>
                <w:rFonts w:ascii="Arial" w:hAnsi="Arial" w:cs="Arial"/>
              </w:rPr>
            </w:pPr>
            <w:r w:rsidRPr="00A17A21">
              <w:rPr>
                <w:rFonts w:ascii="Arial" w:hAnsi="Arial" w:cs="Arial"/>
              </w:rPr>
              <w:t>59,067</w:t>
            </w:r>
          </w:p>
        </w:tc>
      </w:tr>
      <w:tr w:rsidR="00DE0EAB" w:rsidRPr="00A17A21" w:rsidTr="00A17A21">
        <w:tc>
          <w:tcPr>
            <w:tcW w:w="2842" w:type="dxa"/>
            <w:shd w:val="clear" w:color="auto" w:fill="C6D9F1"/>
          </w:tcPr>
          <w:p w:rsidR="006A3181" w:rsidRPr="00A17A21" w:rsidRDefault="006A3181" w:rsidP="00DE0EAB">
            <w:pPr>
              <w:spacing w:line="360" w:lineRule="auto"/>
              <w:jc w:val="both"/>
              <w:rPr>
                <w:rFonts w:ascii="Arial" w:hAnsi="Arial" w:cs="Arial"/>
              </w:rPr>
            </w:pPr>
            <w:r w:rsidRPr="00A17A21">
              <w:rPr>
                <w:rFonts w:ascii="Arial" w:hAnsi="Arial" w:cs="Arial"/>
              </w:rPr>
              <w:t>Ballymoney</w:t>
            </w:r>
          </w:p>
        </w:tc>
        <w:tc>
          <w:tcPr>
            <w:tcW w:w="2843" w:type="dxa"/>
            <w:shd w:val="clear" w:color="auto" w:fill="auto"/>
          </w:tcPr>
          <w:p w:rsidR="006A3181" w:rsidRPr="00A17A21" w:rsidRDefault="006A3181" w:rsidP="00DE0EAB">
            <w:pPr>
              <w:spacing w:line="360" w:lineRule="auto"/>
              <w:jc w:val="both"/>
              <w:rPr>
                <w:rFonts w:ascii="Arial" w:hAnsi="Arial" w:cs="Arial"/>
              </w:rPr>
            </w:pPr>
            <w:r w:rsidRPr="00A17A21">
              <w:rPr>
                <w:rFonts w:ascii="Arial" w:hAnsi="Arial" w:cs="Arial"/>
              </w:rPr>
              <w:t>31,224</w:t>
            </w:r>
          </w:p>
        </w:tc>
      </w:tr>
      <w:tr w:rsidR="00DE0EAB" w:rsidRPr="00A17A21" w:rsidTr="00A17A21">
        <w:tc>
          <w:tcPr>
            <w:tcW w:w="2842" w:type="dxa"/>
            <w:shd w:val="clear" w:color="auto" w:fill="C6D9F1"/>
          </w:tcPr>
          <w:p w:rsidR="006A3181" w:rsidRPr="00A17A21" w:rsidRDefault="006A3181" w:rsidP="00DE0EAB">
            <w:pPr>
              <w:spacing w:line="360" w:lineRule="auto"/>
              <w:jc w:val="both"/>
              <w:rPr>
                <w:rFonts w:ascii="Arial" w:hAnsi="Arial" w:cs="Arial"/>
              </w:rPr>
            </w:pPr>
            <w:r w:rsidRPr="00A17A21">
              <w:rPr>
                <w:rFonts w:ascii="Arial" w:hAnsi="Arial" w:cs="Arial"/>
              </w:rPr>
              <w:t xml:space="preserve">Moyle </w:t>
            </w:r>
          </w:p>
        </w:tc>
        <w:tc>
          <w:tcPr>
            <w:tcW w:w="2843" w:type="dxa"/>
            <w:shd w:val="clear" w:color="auto" w:fill="auto"/>
          </w:tcPr>
          <w:p w:rsidR="006A3181" w:rsidRPr="00A17A21" w:rsidRDefault="006A3181" w:rsidP="00DE0EAB">
            <w:pPr>
              <w:spacing w:line="360" w:lineRule="auto"/>
              <w:jc w:val="both"/>
              <w:rPr>
                <w:rFonts w:ascii="Arial" w:hAnsi="Arial" w:cs="Arial"/>
              </w:rPr>
            </w:pPr>
            <w:r w:rsidRPr="00A17A21">
              <w:rPr>
                <w:rFonts w:ascii="Arial" w:hAnsi="Arial" w:cs="Arial"/>
              </w:rPr>
              <w:t>17,050</w:t>
            </w:r>
          </w:p>
        </w:tc>
      </w:tr>
    </w:tbl>
    <w:p w:rsidR="00AA2347" w:rsidRPr="00240828" w:rsidRDefault="00AA2347" w:rsidP="00DE0EAB">
      <w:pPr>
        <w:spacing w:line="360" w:lineRule="auto"/>
        <w:jc w:val="both"/>
        <w:rPr>
          <w:rFonts w:ascii="Arial" w:hAnsi="Arial" w:cs="Arial"/>
        </w:rPr>
      </w:pPr>
    </w:p>
    <w:p w:rsidR="00240828" w:rsidRPr="00240828" w:rsidRDefault="00240828" w:rsidP="00DE0EAB">
      <w:pPr>
        <w:spacing w:line="360" w:lineRule="auto"/>
        <w:jc w:val="both"/>
        <w:rPr>
          <w:rFonts w:ascii="Arial" w:hAnsi="Arial" w:cs="Arial"/>
          <w:b/>
        </w:rPr>
      </w:pPr>
      <w:r w:rsidRPr="00240828">
        <w:rPr>
          <w:rFonts w:ascii="Arial" w:hAnsi="Arial" w:cs="Arial"/>
          <w:b/>
        </w:rPr>
        <w:t>KEY FACTS:</w:t>
      </w:r>
    </w:p>
    <w:p w:rsidR="004A1733" w:rsidRDefault="004A1733" w:rsidP="0092029D">
      <w:pPr>
        <w:numPr>
          <w:ilvl w:val="0"/>
          <w:numId w:val="36"/>
        </w:numPr>
        <w:spacing w:line="360" w:lineRule="auto"/>
        <w:jc w:val="both"/>
        <w:rPr>
          <w:rFonts w:ascii="Arial" w:hAnsi="Arial" w:cs="Arial"/>
        </w:rPr>
      </w:pPr>
      <w:r w:rsidRPr="00240828">
        <w:rPr>
          <w:rFonts w:ascii="Arial" w:hAnsi="Arial" w:cs="Arial"/>
        </w:rPr>
        <w:t xml:space="preserve">The Northern Ireland trend is a growth in the proportion of people over 65 years of age. This is expected to reach 20% of the total population by 2027 (NISRA 2012- based population projections). </w:t>
      </w:r>
    </w:p>
    <w:p w:rsidR="00AA2347" w:rsidRPr="00240828" w:rsidRDefault="00AA2347" w:rsidP="0092029D">
      <w:pPr>
        <w:numPr>
          <w:ilvl w:val="0"/>
          <w:numId w:val="36"/>
        </w:numPr>
        <w:spacing w:line="360" w:lineRule="auto"/>
        <w:jc w:val="both"/>
        <w:rPr>
          <w:rFonts w:ascii="Arial" w:hAnsi="Arial" w:cs="Arial"/>
        </w:rPr>
      </w:pPr>
      <w:r w:rsidRPr="00240828">
        <w:rPr>
          <w:rFonts w:ascii="Arial" w:hAnsi="Arial" w:cs="Arial"/>
        </w:rPr>
        <w:t>Coleraine and Moyle have the highest percentage of retired residents</w:t>
      </w:r>
      <w:r w:rsidR="004A1733" w:rsidRPr="00240828">
        <w:rPr>
          <w:rFonts w:ascii="Arial" w:hAnsi="Arial" w:cs="Arial"/>
        </w:rPr>
        <w:t>.</w:t>
      </w:r>
    </w:p>
    <w:p w:rsidR="00240828" w:rsidRDefault="004A1733" w:rsidP="0092029D">
      <w:pPr>
        <w:numPr>
          <w:ilvl w:val="0"/>
          <w:numId w:val="36"/>
        </w:numPr>
        <w:spacing w:line="360" w:lineRule="auto"/>
        <w:jc w:val="both"/>
        <w:rPr>
          <w:rFonts w:ascii="Arial" w:hAnsi="Arial" w:cs="Arial"/>
        </w:rPr>
      </w:pPr>
      <w:r w:rsidRPr="00240828">
        <w:rPr>
          <w:rFonts w:ascii="Arial" w:hAnsi="Arial" w:cs="Arial"/>
        </w:rPr>
        <w:t>44% of adults over state pension age were disabled.</w:t>
      </w:r>
    </w:p>
    <w:p w:rsidR="00240828" w:rsidRDefault="004A1733" w:rsidP="0092029D">
      <w:pPr>
        <w:numPr>
          <w:ilvl w:val="0"/>
          <w:numId w:val="36"/>
        </w:numPr>
        <w:spacing w:line="360" w:lineRule="auto"/>
        <w:jc w:val="both"/>
        <w:rPr>
          <w:rFonts w:ascii="Arial" w:hAnsi="Arial" w:cs="Arial"/>
        </w:rPr>
      </w:pPr>
      <w:r w:rsidRPr="00240828">
        <w:rPr>
          <w:rFonts w:ascii="Arial" w:hAnsi="Arial" w:cs="Arial"/>
        </w:rPr>
        <w:t>The Council has 72 SOAs out of 890 in total for Northern Ireland. Their rankings range from 40 to 862. Three SOAs are in the top 10% most deprived – these are Greystone in Limavady, Ballysally in Coleraine, and Coolessan in Limavady</w:t>
      </w:r>
      <w:r w:rsidR="00240828">
        <w:rPr>
          <w:rFonts w:ascii="Arial" w:hAnsi="Arial" w:cs="Arial"/>
        </w:rPr>
        <w:t>.</w:t>
      </w:r>
    </w:p>
    <w:p w:rsidR="00AA2347" w:rsidRPr="00240828" w:rsidRDefault="004A1733" w:rsidP="0092029D">
      <w:pPr>
        <w:numPr>
          <w:ilvl w:val="0"/>
          <w:numId w:val="36"/>
        </w:numPr>
        <w:spacing w:line="360" w:lineRule="auto"/>
        <w:jc w:val="both"/>
        <w:rPr>
          <w:rFonts w:ascii="Arial" w:hAnsi="Arial" w:cs="Arial"/>
        </w:rPr>
      </w:pPr>
      <w:r w:rsidRPr="00240828">
        <w:rPr>
          <w:rFonts w:ascii="Arial" w:hAnsi="Arial" w:cs="Arial"/>
        </w:rPr>
        <w:t>The over 65 age sector of the population is concentrated in parts of the rural coastal areas along the North Coast and Rathlin Island. There are also concentrations in the main towns. Limavady Town demonstrates the concentration of older people in the north of the town in Roeside and Rathbrady. In Coleraine the concentration is in the town centre in Central and to the immediate south in Mount Sandel. Ballymoney’s over 65 population is located in the north west of the town in Glebe and Route, whilst Ballycastle’s lies to the east in Bonamargy and Rathlin and Glenshesk.</w:t>
      </w:r>
    </w:p>
    <w:p w:rsidR="00D30107" w:rsidRPr="00240828" w:rsidRDefault="00D30107" w:rsidP="0092029D">
      <w:pPr>
        <w:numPr>
          <w:ilvl w:val="0"/>
          <w:numId w:val="36"/>
        </w:numPr>
        <w:spacing w:line="360" w:lineRule="auto"/>
        <w:jc w:val="both"/>
        <w:rPr>
          <w:rFonts w:ascii="Arial" w:hAnsi="Arial" w:cs="Arial"/>
        </w:rPr>
      </w:pPr>
      <w:r w:rsidRPr="00240828">
        <w:rPr>
          <w:rFonts w:ascii="Arial" w:hAnsi="Arial" w:cs="Arial"/>
        </w:rPr>
        <w:t xml:space="preserve">The statistics show a steady increase in the ageing population between the two census years of 2001 and 2011. The percentage of population within the 40-64 year old range has increased significantly; the 65 to 84 category shows a slightly lesser percentage increase but significant all the same. The final 85+ category all evidences the ageing population and therefore the fact that people are living longer in the area. </w:t>
      </w:r>
    </w:p>
    <w:p w:rsidR="004A1733" w:rsidRPr="00240828" w:rsidRDefault="004A1733" w:rsidP="0092029D">
      <w:pPr>
        <w:numPr>
          <w:ilvl w:val="0"/>
          <w:numId w:val="36"/>
        </w:numPr>
        <w:spacing w:line="360" w:lineRule="auto"/>
        <w:jc w:val="both"/>
        <w:rPr>
          <w:rFonts w:ascii="Arial" w:hAnsi="Arial" w:cs="Arial"/>
        </w:rPr>
      </w:pPr>
      <w:r w:rsidRPr="00240828">
        <w:rPr>
          <w:rFonts w:ascii="Arial" w:hAnsi="Arial" w:cs="Arial"/>
        </w:rPr>
        <w:t>In Northern Ireland, life expectancy has increased generally since 1998 for both sexes. The life expectancy of those in the Council area is slightly higher than in Northern Ireland, with the differences between the two sexes again broadly similar to that for Northern Ireland. In the UK, life expectancy at birth is expected to increase by around five years between 2012 and 2037 (Office of National Statistics, 2013) for both men and women and it would be reasonable to assume that life expectancy will similarly increase in the Council area. An increase in life expectancy has an obvious impact on the demand for services and facilities, including health care and specialist housing sectors.</w:t>
      </w:r>
    </w:p>
    <w:p w:rsidR="004A1733" w:rsidRPr="00240828" w:rsidRDefault="004A1733" w:rsidP="0092029D">
      <w:pPr>
        <w:numPr>
          <w:ilvl w:val="0"/>
          <w:numId w:val="36"/>
        </w:numPr>
        <w:spacing w:line="360" w:lineRule="auto"/>
        <w:jc w:val="both"/>
        <w:rPr>
          <w:rFonts w:ascii="Arial" w:hAnsi="Arial" w:cs="Arial"/>
        </w:rPr>
      </w:pPr>
      <w:r w:rsidRPr="00240828">
        <w:rPr>
          <w:rFonts w:ascii="Arial" w:hAnsi="Arial" w:cs="Arial"/>
        </w:rPr>
        <w:t>Key findings of the 2012 based projections were that the population of Northern Ireland was projected to increase to 1.918 million by 2022, from 1.824 million in 2012, with an average annual growth rate of 0.5%. Natural growth is the driver of the projected population increase and, whilst the population aged under 65 years is projected to increase by 1.5% from 2012 to 2022, the population aged 65 years and over will increase by 26%. Longer term projections over 15 years to 2027 indicate the number of people aged 65 and over will increase by 44%.</w:t>
      </w:r>
    </w:p>
    <w:p w:rsidR="00240828" w:rsidRPr="00240828" w:rsidRDefault="00240828" w:rsidP="00DE0EAB">
      <w:pPr>
        <w:spacing w:line="360" w:lineRule="auto"/>
        <w:jc w:val="both"/>
        <w:rPr>
          <w:rFonts w:ascii="Arial" w:hAnsi="Arial" w:cs="Arial"/>
          <w:b/>
          <w:color w:val="FF0000"/>
          <w:sz w:val="20"/>
          <w:szCs w:val="20"/>
        </w:rPr>
      </w:pPr>
      <w:r w:rsidRPr="00240828">
        <w:rPr>
          <w:rFonts w:ascii="Arial" w:hAnsi="Arial" w:cs="Arial"/>
          <w:sz w:val="20"/>
          <w:szCs w:val="20"/>
        </w:rPr>
        <w:t>(</w:t>
      </w:r>
      <w:hyperlink r:id="rId22" w:history="1">
        <w:r w:rsidRPr="00240828">
          <w:rPr>
            <w:rStyle w:val="Hyperlink"/>
            <w:rFonts w:ascii="Arial" w:hAnsi="Arial" w:cs="Arial"/>
            <w:sz w:val="20"/>
            <w:szCs w:val="20"/>
          </w:rPr>
          <w:t>https://www.causewaycoastandglens.gov.uk/wp-content/uploads/2015/08/Item5.pdf</w:t>
        </w:r>
      </w:hyperlink>
      <w:r w:rsidRPr="00240828">
        <w:rPr>
          <w:rFonts w:ascii="Arial" w:hAnsi="Arial" w:cs="Arial"/>
          <w:sz w:val="20"/>
          <w:szCs w:val="20"/>
        </w:rPr>
        <w:t xml:space="preserve">) </w:t>
      </w:r>
    </w:p>
    <w:p w:rsidR="00335F6E" w:rsidRDefault="00335F6E" w:rsidP="00DE0EAB">
      <w:pPr>
        <w:spacing w:line="360" w:lineRule="auto"/>
        <w:jc w:val="center"/>
        <w:rPr>
          <w:rFonts w:ascii="Arial" w:hAnsi="Arial" w:cs="Arial"/>
          <w:b/>
          <w:sz w:val="28"/>
          <w:szCs w:val="28"/>
        </w:rPr>
      </w:pPr>
    </w:p>
    <w:p w:rsidR="00335F6E" w:rsidRDefault="00335F6E" w:rsidP="00DE0EAB">
      <w:pPr>
        <w:spacing w:line="360" w:lineRule="auto"/>
        <w:rPr>
          <w:rFonts w:ascii="Arial" w:hAnsi="Arial" w:cs="Arial"/>
          <w:b/>
        </w:rPr>
      </w:pPr>
      <w:r>
        <w:rPr>
          <w:rFonts w:ascii="Arial" w:hAnsi="Arial" w:cs="Arial"/>
          <w:b/>
        </w:rPr>
        <w:t xml:space="preserve">3.3 Stakeholder Analysis </w:t>
      </w:r>
    </w:p>
    <w:p w:rsidR="00335F6E" w:rsidRDefault="00335F6E" w:rsidP="00DE0EAB">
      <w:pPr>
        <w:spacing w:line="360" w:lineRule="auto"/>
        <w:rPr>
          <w:rFonts w:ascii="Arial" w:hAnsi="Arial" w:cs="Arial"/>
          <w:b/>
        </w:rPr>
      </w:pPr>
    </w:p>
    <w:p w:rsidR="00335F6E" w:rsidRDefault="00335F6E" w:rsidP="00DE0EAB">
      <w:pPr>
        <w:spacing w:line="360" w:lineRule="auto"/>
        <w:rPr>
          <w:rFonts w:ascii="Arial" w:hAnsi="Arial" w:cs="Arial"/>
          <w:lang w:val="en-IE"/>
        </w:rPr>
      </w:pPr>
      <w:r>
        <w:rPr>
          <w:rFonts w:ascii="Arial" w:hAnsi="Arial" w:cs="Arial"/>
          <w:lang w:val="en-IE"/>
        </w:rPr>
        <w:t xml:space="preserve">In developing this report the Strategic Partnership and staff were asked to consider and define their stakeholders. </w:t>
      </w:r>
    </w:p>
    <w:p w:rsidR="00335F6E" w:rsidRDefault="00335F6E" w:rsidP="00DE0EAB">
      <w:pPr>
        <w:spacing w:line="360" w:lineRule="auto"/>
        <w:rPr>
          <w:rFonts w:ascii="Arial" w:hAnsi="Arial" w:cs="Arial"/>
          <w:b/>
        </w:rPr>
      </w:pPr>
    </w:p>
    <w:p w:rsidR="00335F6E" w:rsidRDefault="00335F6E" w:rsidP="00DE0EAB">
      <w:pPr>
        <w:spacing w:line="360" w:lineRule="auto"/>
        <w:jc w:val="both"/>
        <w:rPr>
          <w:rFonts w:ascii="Arial" w:hAnsi="Arial" w:cs="Arial"/>
          <w:b/>
          <w:lang w:val="en-IE"/>
        </w:rPr>
      </w:pPr>
      <w:r>
        <w:rPr>
          <w:rFonts w:ascii="Arial" w:hAnsi="Arial" w:cs="Arial"/>
          <w:b/>
          <w:lang w:val="en-IE"/>
        </w:rPr>
        <w:t xml:space="preserve">Key Stakeholders considered: </w:t>
      </w:r>
    </w:p>
    <w:p w:rsidR="00335F6E" w:rsidRDefault="00335F6E" w:rsidP="00DE0EAB">
      <w:pPr>
        <w:spacing w:line="360" w:lineRule="auto"/>
        <w:jc w:val="both"/>
        <w:rPr>
          <w:rFonts w:ascii="Arial" w:hAnsi="Arial" w:cs="Arial"/>
          <w:lang w:val="en-IE"/>
        </w:rPr>
      </w:pPr>
      <w:r>
        <w:rPr>
          <w:rFonts w:ascii="Arial" w:hAnsi="Arial" w:cs="Arial"/>
          <w:lang w:val="en-IE"/>
        </w:rPr>
        <w:t xml:space="preserve"> </w:t>
      </w:r>
    </w:p>
    <w:p w:rsidR="00335F6E" w:rsidRPr="00335F6E" w:rsidRDefault="00335F6E" w:rsidP="0092029D">
      <w:pPr>
        <w:pStyle w:val="ListParagraph"/>
        <w:numPr>
          <w:ilvl w:val="0"/>
          <w:numId w:val="29"/>
        </w:numPr>
        <w:spacing w:line="360" w:lineRule="auto"/>
        <w:rPr>
          <w:rFonts w:ascii="Arial" w:hAnsi="Arial" w:cs="Arial"/>
          <w:sz w:val="24"/>
          <w:szCs w:val="24"/>
        </w:rPr>
      </w:pPr>
      <w:r>
        <w:rPr>
          <w:rFonts w:ascii="Arial" w:hAnsi="Arial" w:cs="Arial"/>
          <w:sz w:val="24"/>
          <w:szCs w:val="24"/>
        </w:rPr>
        <w:t>Age NI</w:t>
      </w:r>
    </w:p>
    <w:p w:rsidR="00335F6E" w:rsidRDefault="00335F6E" w:rsidP="0092029D">
      <w:pPr>
        <w:pStyle w:val="ListParagraph"/>
        <w:numPr>
          <w:ilvl w:val="0"/>
          <w:numId w:val="29"/>
        </w:numPr>
        <w:spacing w:line="360" w:lineRule="auto"/>
        <w:rPr>
          <w:rFonts w:ascii="Arial" w:hAnsi="Arial" w:cs="Arial"/>
          <w:sz w:val="24"/>
          <w:szCs w:val="24"/>
        </w:rPr>
      </w:pPr>
      <w:r>
        <w:rPr>
          <w:rFonts w:ascii="Arial" w:hAnsi="Arial" w:cs="Arial"/>
          <w:sz w:val="24"/>
          <w:szCs w:val="24"/>
        </w:rPr>
        <w:t xml:space="preserve">Causeway Coast &amp; Glens Council </w:t>
      </w:r>
    </w:p>
    <w:p w:rsidR="00335F6E" w:rsidRDefault="00335F6E" w:rsidP="0092029D">
      <w:pPr>
        <w:pStyle w:val="ListParagraph"/>
        <w:numPr>
          <w:ilvl w:val="0"/>
          <w:numId w:val="29"/>
        </w:numPr>
        <w:spacing w:line="360" w:lineRule="auto"/>
        <w:rPr>
          <w:rFonts w:ascii="Arial" w:hAnsi="Arial" w:cs="Arial"/>
          <w:sz w:val="24"/>
          <w:szCs w:val="24"/>
        </w:rPr>
      </w:pPr>
      <w:r>
        <w:rPr>
          <w:rFonts w:ascii="Arial" w:hAnsi="Arial" w:cs="Arial"/>
          <w:sz w:val="24"/>
          <w:szCs w:val="24"/>
        </w:rPr>
        <w:t>The Western Health and Social Care Trust</w:t>
      </w:r>
    </w:p>
    <w:p w:rsidR="00335F6E" w:rsidRDefault="00335F6E" w:rsidP="0092029D">
      <w:pPr>
        <w:pStyle w:val="ListParagraph"/>
        <w:numPr>
          <w:ilvl w:val="0"/>
          <w:numId w:val="29"/>
        </w:numPr>
        <w:spacing w:line="360" w:lineRule="auto"/>
        <w:rPr>
          <w:rFonts w:ascii="Arial" w:hAnsi="Arial" w:cs="Arial"/>
          <w:sz w:val="24"/>
          <w:szCs w:val="24"/>
        </w:rPr>
      </w:pPr>
      <w:r>
        <w:rPr>
          <w:rFonts w:ascii="Arial" w:hAnsi="Arial" w:cs="Arial"/>
          <w:sz w:val="24"/>
          <w:szCs w:val="24"/>
        </w:rPr>
        <w:t>The Northern Health and Social Care Trust</w:t>
      </w:r>
    </w:p>
    <w:p w:rsidR="00335F6E" w:rsidRDefault="00335F6E" w:rsidP="0092029D">
      <w:pPr>
        <w:pStyle w:val="ListParagraph"/>
        <w:numPr>
          <w:ilvl w:val="0"/>
          <w:numId w:val="29"/>
        </w:numPr>
        <w:spacing w:line="360" w:lineRule="auto"/>
        <w:rPr>
          <w:rFonts w:ascii="Arial" w:hAnsi="Arial" w:cs="Arial"/>
          <w:sz w:val="24"/>
          <w:szCs w:val="24"/>
        </w:rPr>
      </w:pPr>
      <w:r>
        <w:rPr>
          <w:rFonts w:ascii="Arial" w:hAnsi="Arial" w:cs="Arial"/>
          <w:sz w:val="24"/>
          <w:szCs w:val="24"/>
        </w:rPr>
        <w:t>The NI Housing Executive</w:t>
      </w:r>
    </w:p>
    <w:p w:rsidR="00335F6E" w:rsidRDefault="00335F6E" w:rsidP="0092029D">
      <w:pPr>
        <w:pStyle w:val="ListParagraph"/>
        <w:numPr>
          <w:ilvl w:val="0"/>
          <w:numId w:val="29"/>
        </w:numPr>
        <w:spacing w:line="360" w:lineRule="auto"/>
        <w:rPr>
          <w:rFonts w:ascii="Arial" w:hAnsi="Arial" w:cs="Arial"/>
          <w:sz w:val="24"/>
          <w:szCs w:val="24"/>
        </w:rPr>
      </w:pPr>
      <w:r>
        <w:rPr>
          <w:rFonts w:ascii="Arial" w:hAnsi="Arial" w:cs="Arial"/>
          <w:sz w:val="24"/>
          <w:szCs w:val="24"/>
        </w:rPr>
        <w:t xml:space="preserve">PSNI </w:t>
      </w:r>
    </w:p>
    <w:p w:rsidR="00335F6E" w:rsidRDefault="00335F6E" w:rsidP="00DE0EAB">
      <w:pPr>
        <w:spacing w:line="360" w:lineRule="auto"/>
        <w:rPr>
          <w:rFonts w:ascii="Arial" w:hAnsi="Arial" w:cs="Arial"/>
          <w:lang w:val="en-US"/>
        </w:rPr>
      </w:pPr>
      <w:r>
        <w:rPr>
          <w:rFonts w:ascii="Arial" w:hAnsi="Arial" w:cs="Arial"/>
          <w:lang w:val="en-US"/>
        </w:rPr>
        <w:t xml:space="preserve">The following partners are full and active members of COAST </w:t>
      </w:r>
    </w:p>
    <w:p w:rsidR="00335F6E" w:rsidRDefault="00335F6E" w:rsidP="00DE0EAB">
      <w:pPr>
        <w:spacing w:line="360" w:lineRule="auto"/>
        <w:rPr>
          <w:rFonts w:ascii="Calibri" w:eastAsia="Calibri" w:hAnsi="Calibri"/>
          <w:b/>
          <w:sz w:val="28"/>
          <w:szCs w:val="28"/>
        </w:rPr>
      </w:pPr>
    </w:p>
    <w:p w:rsidR="00335F6E" w:rsidRDefault="00335F6E" w:rsidP="00DE0EAB">
      <w:pPr>
        <w:spacing w:line="360" w:lineRule="auto"/>
        <w:rPr>
          <w:rFonts w:ascii="Calibri" w:eastAsia="Calibri" w:hAnsi="Calibri"/>
          <w:b/>
          <w:color w:val="FF0000"/>
          <w:sz w:val="28"/>
          <w:szCs w:val="28"/>
        </w:rPr>
      </w:pPr>
      <w:r>
        <w:rPr>
          <w:rFonts w:ascii="Calibri" w:eastAsia="Calibri" w:hAnsi="Calibri"/>
          <w:b/>
          <w:color w:val="FF0000"/>
          <w:sz w:val="28"/>
          <w:szCs w:val="28"/>
        </w:rPr>
        <w:t>Appendix 1 (review)</w:t>
      </w:r>
    </w:p>
    <w:p w:rsidR="00335F6E" w:rsidRDefault="00335F6E" w:rsidP="00DE0EAB">
      <w:pPr>
        <w:spacing w:line="360" w:lineRule="auto"/>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335F6E">
        <w:tc>
          <w:tcPr>
            <w:tcW w:w="4644" w:type="dxa"/>
            <w:tcBorders>
              <w:top w:val="single" w:sz="4" w:space="0" w:color="auto"/>
              <w:left w:val="single" w:sz="4" w:space="0" w:color="auto"/>
              <w:bottom w:val="single" w:sz="4" w:space="0" w:color="auto"/>
              <w:right w:val="single" w:sz="4" w:space="0" w:color="auto"/>
            </w:tcBorders>
            <w:hideMark/>
          </w:tcPr>
          <w:p w:rsidR="00335F6E" w:rsidRDefault="00335F6E" w:rsidP="00DE0EAB">
            <w:pPr>
              <w:spacing w:line="360" w:lineRule="auto"/>
              <w:rPr>
                <w:rFonts w:ascii="Calibri" w:eastAsia="Calibri" w:hAnsi="Calibri"/>
                <w:b/>
                <w:color w:val="1F497D"/>
                <w:sz w:val="28"/>
                <w:szCs w:val="28"/>
                <w:lang w:eastAsia="en-US"/>
              </w:rPr>
            </w:pPr>
            <w:r>
              <w:rPr>
                <w:rFonts w:ascii="Calibri" w:eastAsia="Calibri" w:hAnsi="Calibri"/>
                <w:b/>
                <w:color w:val="1F497D"/>
                <w:sz w:val="28"/>
                <w:szCs w:val="28"/>
              </w:rPr>
              <w:t xml:space="preserve">NAME OF REPRESENTATIVE </w:t>
            </w:r>
          </w:p>
        </w:tc>
        <w:tc>
          <w:tcPr>
            <w:tcW w:w="4598" w:type="dxa"/>
            <w:tcBorders>
              <w:top w:val="single" w:sz="4" w:space="0" w:color="auto"/>
              <w:left w:val="single" w:sz="4" w:space="0" w:color="auto"/>
              <w:bottom w:val="single" w:sz="4" w:space="0" w:color="auto"/>
              <w:right w:val="single" w:sz="4" w:space="0" w:color="auto"/>
            </w:tcBorders>
            <w:hideMark/>
          </w:tcPr>
          <w:p w:rsidR="00335F6E" w:rsidRDefault="00335F6E" w:rsidP="00DE0EAB">
            <w:pPr>
              <w:spacing w:line="360" w:lineRule="auto"/>
              <w:rPr>
                <w:rFonts w:ascii="Calibri" w:eastAsia="Calibri" w:hAnsi="Calibri"/>
                <w:b/>
                <w:color w:val="1F497D"/>
                <w:sz w:val="28"/>
                <w:szCs w:val="28"/>
                <w:lang w:eastAsia="en-US"/>
              </w:rPr>
            </w:pPr>
            <w:r>
              <w:rPr>
                <w:rFonts w:ascii="Calibri" w:eastAsia="Calibri" w:hAnsi="Calibri"/>
                <w:b/>
                <w:color w:val="1F497D"/>
                <w:sz w:val="28"/>
                <w:szCs w:val="28"/>
              </w:rPr>
              <w:t>NAME OF PARTNER</w:t>
            </w:r>
          </w:p>
        </w:tc>
      </w:tr>
      <w:tr w:rsidR="00335F6E">
        <w:tc>
          <w:tcPr>
            <w:tcW w:w="4644" w:type="dxa"/>
            <w:tcBorders>
              <w:top w:val="single" w:sz="4" w:space="0" w:color="auto"/>
              <w:left w:val="single" w:sz="4" w:space="0" w:color="auto"/>
              <w:bottom w:val="single" w:sz="4" w:space="0" w:color="auto"/>
              <w:right w:val="single" w:sz="4" w:space="0" w:color="auto"/>
            </w:tcBorders>
            <w:hideMark/>
          </w:tcPr>
          <w:p w:rsidR="00335F6E" w:rsidRDefault="00335F6E" w:rsidP="00DE0EAB">
            <w:pPr>
              <w:spacing w:line="360" w:lineRule="auto"/>
              <w:rPr>
                <w:rFonts w:ascii="Calibri" w:eastAsia="Calibri" w:hAnsi="Calibri"/>
                <w:b/>
                <w:sz w:val="28"/>
                <w:szCs w:val="28"/>
                <w:lang w:eastAsia="en-US"/>
              </w:rPr>
            </w:pPr>
            <w:r>
              <w:rPr>
                <w:rFonts w:ascii="Calibri" w:eastAsia="Calibri" w:hAnsi="Calibri"/>
                <w:b/>
                <w:sz w:val="28"/>
                <w:szCs w:val="28"/>
              </w:rPr>
              <w:t>COUNCIL AREA</w:t>
            </w: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tc>
          <w:tcPr>
            <w:tcW w:w="4644" w:type="dxa"/>
            <w:tcBorders>
              <w:top w:val="single" w:sz="4" w:space="0" w:color="auto"/>
              <w:left w:val="single" w:sz="4" w:space="0" w:color="auto"/>
              <w:bottom w:val="single" w:sz="4" w:space="0" w:color="auto"/>
              <w:right w:val="single" w:sz="4" w:space="0" w:color="auto"/>
            </w:tcBorders>
            <w:hideMark/>
          </w:tcPr>
          <w:p w:rsidR="00335F6E" w:rsidRDefault="00335F6E" w:rsidP="00DE0EAB">
            <w:pPr>
              <w:spacing w:line="360" w:lineRule="auto"/>
              <w:rPr>
                <w:rFonts w:ascii="Calibri" w:eastAsia="Calibri" w:hAnsi="Calibri"/>
                <w:sz w:val="28"/>
                <w:szCs w:val="28"/>
                <w:lang w:eastAsia="en-US"/>
              </w:rPr>
            </w:pPr>
            <w:r>
              <w:rPr>
                <w:rFonts w:ascii="Calibri" w:eastAsia="Calibri" w:hAnsi="Calibri"/>
                <w:sz w:val="28"/>
                <w:szCs w:val="28"/>
              </w:rPr>
              <w:t>Elaine Simpson</w:t>
            </w:r>
          </w:p>
        </w:tc>
        <w:tc>
          <w:tcPr>
            <w:tcW w:w="4598" w:type="dxa"/>
            <w:tcBorders>
              <w:top w:val="single" w:sz="4" w:space="0" w:color="auto"/>
              <w:left w:val="single" w:sz="4" w:space="0" w:color="auto"/>
              <w:bottom w:val="single" w:sz="4" w:space="0" w:color="auto"/>
              <w:right w:val="single" w:sz="4" w:space="0" w:color="auto"/>
            </w:tcBorders>
            <w:hideMark/>
          </w:tcPr>
          <w:p w:rsidR="00335F6E" w:rsidRDefault="00335F6E" w:rsidP="00DE0EAB">
            <w:pPr>
              <w:spacing w:line="360" w:lineRule="auto"/>
              <w:rPr>
                <w:rFonts w:ascii="Calibri" w:eastAsia="Calibri" w:hAnsi="Calibri"/>
                <w:sz w:val="28"/>
                <w:szCs w:val="28"/>
                <w:lang w:eastAsia="en-US"/>
              </w:rPr>
            </w:pPr>
            <w:r>
              <w:rPr>
                <w:rFonts w:ascii="Calibri" w:eastAsia="Calibri" w:hAnsi="Calibri"/>
                <w:sz w:val="28"/>
                <w:szCs w:val="28"/>
              </w:rPr>
              <w:t>Age NI</w:t>
            </w: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tc>
          <w:tcPr>
            <w:tcW w:w="4644" w:type="dxa"/>
            <w:tcBorders>
              <w:top w:val="single" w:sz="4" w:space="0" w:color="auto"/>
              <w:left w:val="single" w:sz="4" w:space="0" w:color="auto"/>
              <w:bottom w:val="single" w:sz="4" w:space="0" w:color="auto"/>
              <w:right w:val="single" w:sz="4" w:space="0" w:color="auto"/>
            </w:tcBorders>
            <w:hideMark/>
          </w:tcPr>
          <w:p w:rsidR="00335F6E" w:rsidRDefault="00335F6E" w:rsidP="00DE0EAB">
            <w:pPr>
              <w:spacing w:line="360" w:lineRule="auto"/>
              <w:rPr>
                <w:rFonts w:ascii="Calibri" w:eastAsia="Calibri" w:hAnsi="Calibri"/>
                <w:b/>
                <w:sz w:val="28"/>
                <w:szCs w:val="28"/>
                <w:lang w:eastAsia="en-US"/>
              </w:rPr>
            </w:pPr>
            <w:r>
              <w:rPr>
                <w:rFonts w:ascii="Calibri" w:eastAsia="Calibri" w:hAnsi="Calibri"/>
                <w:b/>
                <w:sz w:val="28"/>
                <w:szCs w:val="28"/>
              </w:rPr>
              <w:t>LIMAVADY AREA</w:t>
            </w: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Pr="00335F6E" w:rsidRDefault="00335F6E" w:rsidP="00DE0EAB">
            <w:pPr>
              <w:spacing w:line="360" w:lineRule="auto"/>
              <w:rPr>
                <w:rFonts w:ascii="Calibri" w:eastAsia="Calibri" w:hAnsi="Calibri"/>
                <w:b/>
                <w:sz w:val="28"/>
                <w:szCs w:val="28"/>
                <w:lang w:eastAsia="en-US"/>
              </w:rPr>
            </w:pPr>
            <w:r w:rsidRPr="00335F6E">
              <w:rPr>
                <w:rFonts w:ascii="Calibri" w:eastAsia="Calibri" w:hAnsi="Calibri"/>
                <w:b/>
                <w:sz w:val="28"/>
                <w:szCs w:val="28"/>
                <w:lang w:eastAsia="en-US"/>
              </w:rPr>
              <w:t>COLERAINE AREA</w:t>
            </w: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Pr="00335F6E" w:rsidRDefault="00335F6E" w:rsidP="00DE0EAB">
            <w:pPr>
              <w:spacing w:line="360" w:lineRule="auto"/>
              <w:rPr>
                <w:rFonts w:ascii="Calibri" w:eastAsia="Calibri" w:hAnsi="Calibri"/>
                <w:b/>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Pr="00335F6E" w:rsidRDefault="00335F6E" w:rsidP="00DE0EAB">
            <w:pPr>
              <w:spacing w:line="360" w:lineRule="auto"/>
              <w:rPr>
                <w:rFonts w:ascii="Calibri" w:eastAsia="Calibri" w:hAnsi="Calibri"/>
                <w:b/>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Pr="00335F6E" w:rsidRDefault="00335F6E" w:rsidP="00DE0EAB">
            <w:pPr>
              <w:spacing w:line="360" w:lineRule="auto"/>
              <w:rPr>
                <w:rFonts w:ascii="Calibri" w:eastAsia="Calibri" w:hAnsi="Calibri"/>
                <w:b/>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Pr="00335F6E" w:rsidRDefault="00335F6E" w:rsidP="00DE0EAB">
            <w:pPr>
              <w:spacing w:line="360" w:lineRule="auto"/>
              <w:rPr>
                <w:rFonts w:ascii="Calibri" w:eastAsia="Calibri" w:hAnsi="Calibri"/>
                <w:b/>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Pr="00335F6E" w:rsidRDefault="00335F6E" w:rsidP="00DE0EAB">
            <w:pPr>
              <w:spacing w:line="360" w:lineRule="auto"/>
              <w:rPr>
                <w:rFonts w:ascii="Calibri" w:eastAsia="Calibri" w:hAnsi="Calibri"/>
                <w:b/>
                <w:sz w:val="28"/>
                <w:szCs w:val="28"/>
                <w:lang w:eastAsia="en-US"/>
              </w:rPr>
            </w:pPr>
            <w:r w:rsidRPr="00335F6E">
              <w:rPr>
                <w:rFonts w:ascii="Calibri" w:eastAsia="Calibri" w:hAnsi="Calibri"/>
                <w:b/>
                <w:sz w:val="28"/>
                <w:szCs w:val="28"/>
                <w:lang w:eastAsia="en-US"/>
              </w:rPr>
              <w:t>BALLYMONEY</w:t>
            </w: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tc>
          <w:tcPr>
            <w:tcW w:w="4644" w:type="dxa"/>
            <w:tcBorders>
              <w:top w:val="single" w:sz="4" w:space="0" w:color="auto"/>
              <w:left w:val="single" w:sz="4" w:space="0" w:color="auto"/>
              <w:bottom w:val="single" w:sz="4" w:space="0" w:color="auto"/>
              <w:right w:val="single" w:sz="4" w:space="0" w:color="auto"/>
            </w:tcBorders>
          </w:tcPr>
          <w:p w:rsidR="00335F6E" w:rsidRPr="00335F6E" w:rsidRDefault="00335F6E" w:rsidP="00DE0EAB">
            <w:pPr>
              <w:spacing w:line="360" w:lineRule="auto"/>
              <w:rPr>
                <w:rFonts w:ascii="Calibri" w:eastAsia="Calibri" w:hAnsi="Calibri"/>
                <w:b/>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Pr="00335F6E" w:rsidRDefault="00335F6E" w:rsidP="00DE0EAB">
            <w:pPr>
              <w:spacing w:line="360" w:lineRule="auto"/>
              <w:rPr>
                <w:rFonts w:ascii="Calibri" w:eastAsia="Calibri" w:hAnsi="Calibri"/>
                <w:b/>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Pr="00335F6E" w:rsidRDefault="00335F6E" w:rsidP="00DE0EAB">
            <w:pPr>
              <w:spacing w:line="360" w:lineRule="auto"/>
              <w:rPr>
                <w:rFonts w:ascii="Calibri" w:eastAsia="Calibri" w:hAnsi="Calibri"/>
                <w:b/>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Pr="00335F6E" w:rsidRDefault="00335F6E" w:rsidP="00DE0EAB">
            <w:pPr>
              <w:spacing w:line="360" w:lineRule="auto"/>
              <w:rPr>
                <w:rFonts w:ascii="Calibri" w:eastAsia="Calibri" w:hAnsi="Calibri"/>
                <w:b/>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Pr="00335F6E" w:rsidRDefault="00335F6E" w:rsidP="00DE0EAB">
            <w:pPr>
              <w:spacing w:line="360" w:lineRule="auto"/>
              <w:rPr>
                <w:rFonts w:ascii="Calibri" w:eastAsia="Calibri" w:hAnsi="Calibri"/>
                <w:b/>
                <w:sz w:val="28"/>
                <w:szCs w:val="28"/>
                <w:lang w:eastAsia="en-US"/>
              </w:rPr>
            </w:pPr>
            <w:r w:rsidRPr="00335F6E">
              <w:rPr>
                <w:rFonts w:ascii="Calibri" w:eastAsia="Calibri" w:hAnsi="Calibri"/>
                <w:b/>
                <w:sz w:val="28"/>
                <w:szCs w:val="28"/>
                <w:lang w:eastAsia="en-US"/>
              </w:rPr>
              <w:t xml:space="preserve">MOYLE </w:t>
            </w: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rsidT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r w:rsidR="00335F6E">
        <w:tc>
          <w:tcPr>
            <w:tcW w:w="4644"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c>
          <w:tcPr>
            <w:tcW w:w="459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Calibri" w:eastAsia="Calibri" w:hAnsi="Calibri"/>
                <w:sz w:val="28"/>
                <w:szCs w:val="28"/>
                <w:lang w:eastAsia="en-US"/>
              </w:rPr>
            </w:pPr>
          </w:p>
        </w:tc>
      </w:tr>
    </w:tbl>
    <w:p w:rsidR="00335F6E" w:rsidRDefault="00335F6E" w:rsidP="00DE0EAB">
      <w:pPr>
        <w:spacing w:line="360" w:lineRule="auto"/>
        <w:jc w:val="center"/>
        <w:rPr>
          <w:rFonts w:ascii="Arial" w:hAnsi="Arial" w:cs="Arial"/>
          <w:b/>
          <w:lang w:val="en-US"/>
        </w:rPr>
      </w:pPr>
    </w:p>
    <w:p w:rsidR="00335F6E" w:rsidRDefault="00335F6E" w:rsidP="00DE0EAB">
      <w:pPr>
        <w:spacing w:line="360" w:lineRule="auto"/>
        <w:jc w:val="center"/>
        <w:rPr>
          <w:rFonts w:ascii="Arial" w:hAnsi="Arial" w:cs="Arial"/>
          <w:b/>
          <w:lang w:val="en-US"/>
        </w:rPr>
      </w:pPr>
    </w:p>
    <w:p w:rsidR="00335F6E" w:rsidRDefault="00335F6E" w:rsidP="00DE0EAB">
      <w:pPr>
        <w:spacing w:line="360" w:lineRule="auto"/>
        <w:jc w:val="both"/>
        <w:rPr>
          <w:rFonts w:ascii="Arial" w:hAnsi="Arial" w:cs="Arial"/>
          <w:b/>
        </w:rPr>
      </w:pPr>
      <w:r>
        <w:rPr>
          <w:rFonts w:ascii="Arial" w:hAnsi="Arial" w:cs="Arial"/>
          <w:b/>
        </w:rPr>
        <w:t xml:space="preserve">3.4 SWOT </w:t>
      </w:r>
    </w:p>
    <w:p w:rsidR="00335F6E" w:rsidRDefault="00335F6E" w:rsidP="00DE0EAB">
      <w:pPr>
        <w:spacing w:line="360" w:lineRule="auto"/>
        <w:jc w:val="both"/>
        <w:rPr>
          <w:rFonts w:ascii="Arial" w:hAnsi="Arial" w:cs="Arial"/>
        </w:rPr>
      </w:pPr>
      <w:r>
        <w:rPr>
          <w:rFonts w:ascii="Arial" w:hAnsi="Arial" w:cs="Arial"/>
        </w:rPr>
        <w:t xml:space="preserve">As part of the wider strategic planning process the participants were asked to consider what the organisation’s own internal strengths and weaknesses are, and what external threats and opportunities it may face. The positive elements of this analysis will be built upon in the proposed plans and the negative issues will need to be overcome. </w:t>
      </w:r>
    </w:p>
    <w:p w:rsidR="00335F6E" w:rsidRDefault="00335F6E" w:rsidP="00DE0EAB">
      <w:pPr>
        <w:spacing w:line="360" w:lineRule="auto"/>
        <w:jc w:val="both"/>
        <w:rPr>
          <w:rFonts w:ascii="Arial" w:hAnsi="Arial" w:cs="Arial"/>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528"/>
      </w:tblGrid>
      <w:tr w:rsidR="00335F6E" w:rsidTr="002932D4">
        <w:tc>
          <w:tcPr>
            <w:tcW w:w="4928" w:type="dxa"/>
            <w:tcBorders>
              <w:top w:val="single" w:sz="4" w:space="0" w:color="auto"/>
              <w:left w:val="single" w:sz="4" w:space="0" w:color="auto"/>
              <w:bottom w:val="single" w:sz="4" w:space="0" w:color="auto"/>
              <w:right w:val="single" w:sz="4" w:space="0" w:color="auto"/>
            </w:tcBorders>
          </w:tcPr>
          <w:p w:rsidR="00335F6E" w:rsidRDefault="00335F6E" w:rsidP="00DE0EAB">
            <w:pPr>
              <w:spacing w:line="360" w:lineRule="auto"/>
              <w:rPr>
                <w:rFonts w:ascii="Arial" w:eastAsia="Calibri" w:hAnsi="Arial" w:cs="Arial"/>
                <w:b/>
              </w:rPr>
            </w:pPr>
            <w:r>
              <w:rPr>
                <w:rFonts w:ascii="Arial" w:eastAsia="Calibri" w:hAnsi="Arial" w:cs="Arial"/>
                <w:b/>
              </w:rPr>
              <w:t xml:space="preserve">Strengths </w:t>
            </w:r>
          </w:p>
          <w:p w:rsidR="00335F6E" w:rsidRDefault="00335F6E" w:rsidP="0092029D">
            <w:pPr>
              <w:numPr>
                <w:ilvl w:val="0"/>
                <w:numId w:val="30"/>
              </w:numPr>
              <w:spacing w:line="360" w:lineRule="auto"/>
              <w:contextualSpacing/>
              <w:rPr>
                <w:rFonts w:ascii="Arial" w:eastAsia="Calibri" w:hAnsi="Arial" w:cs="Arial"/>
              </w:rPr>
            </w:pPr>
            <w:r>
              <w:rPr>
                <w:rFonts w:ascii="Arial" w:eastAsia="Calibri" w:hAnsi="Arial" w:cs="Arial"/>
              </w:rPr>
              <w:t>Size of the group</w:t>
            </w:r>
          </w:p>
          <w:p w:rsidR="00335F6E" w:rsidRDefault="00335F6E" w:rsidP="0092029D">
            <w:pPr>
              <w:numPr>
                <w:ilvl w:val="0"/>
                <w:numId w:val="30"/>
              </w:numPr>
              <w:spacing w:line="360" w:lineRule="auto"/>
              <w:contextualSpacing/>
              <w:rPr>
                <w:rFonts w:ascii="Arial" w:eastAsia="Calibri" w:hAnsi="Arial" w:cs="Arial"/>
              </w:rPr>
            </w:pPr>
            <w:r>
              <w:rPr>
                <w:rFonts w:ascii="Arial" w:eastAsia="Calibri" w:hAnsi="Arial" w:cs="Arial"/>
              </w:rPr>
              <w:t>Range of partners</w:t>
            </w:r>
          </w:p>
          <w:p w:rsidR="00335F6E" w:rsidRPr="002932D4" w:rsidRDefault="00335F6E" w:rsidP="0092029D">
            <w:pPr>
              <w:numPr>
                <w:ilvl w:val="0"/>
                <w:numId w:val="30"/>
              </w:numPr>
              <w:spacing w:line="360" w:lineRule="auto"/>
              <w:contextualSpacing/>
              <w:rPr>
                <w:rFonts w:ascii="Arial" w:eastAsia="Calibri" w:hAnsi="Arial" w:cs="Arial"/>
              </w:rPr>
            </w:pPr>
            <w:r w:rsidRPr="002932D4">
              <w:rPr>
                <w:rFonts w:ascii="Arial" w:eastAsia="Calibri" w:hAnsi="Arial" w:cs="Arial"/>
              </w:rPr>
              <w:t>Potential</w:t>
            </w:r>
            <w:r w:rsidR="002932D4" w:rsidRPr="002932D4">
              <w:rPr>
                <w:rFonts w:ascii="Arial" w:eastAsia="Calibri" w:hAnsi="Arial" w:cs="Arial"/>
              </w:rPr>
              <w:t xml:space="preserve"> </w:t>
            </w:r>
            <w:r w:rsidRPr="002932D4">
              <w:rPr>
                <w:rFonts w:ascii="Arial" w:eastAsia="Calibri" w:hAnsi="Arial" w:cs="Arial"/>
              </w:rPr>
              <w:t>Growth</w:t>
            </w:r>
          </w:p>
          <w:p w:rsidR="00335F6E" w:rsidRDefault="00335F6E" w:rsidP="0092029D">
            <w:pPr>
              <w:numPr>
                <w:ilvl w:val="0"/>
                <w:numId w:val="30"/>
              </w:numPr>
              <w:spacing w:line="360" w:lineRule="auto"/>
              <w:contextualSpacing/>
              <w:rPr>
                <w:rFonts w:ascii="Arial" w:eastAsia="Calibri" w:hAnsi="Arial" w:cs="Arial"/>
              </w:rPr>
            </w:pPr>
            <w:r>
              <w:rPr>
                <w:rFonts w:ascii="Arial" w:eastAsia="Calibri" w:hAnsi="Arial" w:cs="Arial"/>
              </w:rPr>
              <w:t>Pedigree/ proven track record</w:t>
            </w:r>
          </w:p>
          <w:p w:rsidR="00335F6E" w:rsidRDefault="00335F6E" w:rsidP="0092029D">
            <w:pPr>
              <w:numPr>
                <w:ilvl w:val="0"/>
                <w:numId w:val="30"/>
              </w:numPr>
              <w:spacing w:line="360" w:lineRule="auto"/>
              <w:contextualSpacing/>
              <w:rPr>
                <w:rFonts w:ascii="Arial" w:eastAsia="Calibri" w:hAnsi="Arial" w:cs="Arial"/>
              </w:rPr>
            </w:pPr>
            <w:r>
              <w:rPr>
                <w:rFonts w:ascii="Arial" w:eastAsia="Calibri" w:hAnsi="Arial" w:cs="Arial"/>
              </w:rPr>
              <w:t>Leadership</w:t>
            </w:r>
          </w:p>
          <w:p w:rsidR="00335F6E" w:rsidRDefault="00335F6E" w:rsidP="0092029D">
            <w:pPr>
              <w:numPr>
                <w:ilvl w:val="0"/>
                <w:numId w:val="30"/>
              </w:numPr>
              <w:spacing w:line="360" w:lineRule="auto"/>
              <w:contextualSpacing/>
              <w:rPr>
                <w:rFonts w:ascii="Arial" w:eastAsia="Calibri" w:hAnsi="Arial" w:cs="Arial"/>
              </w:rPr>
            </w:pPr>
            <w:r>
              <w:rPr>
                <w:rFonts w:ascii="Arial" w:eastAsia="Calibri" w:hAnsi="Arial" w:cs="Arial"/>
              </w:rPr>
              <w:t xml:space="preserve">Flexible- changed structure </w:t>
            </w:r>
          </w:p>
          <w:p w:rsidR="00335F6E" w:rsidRDefault="00335F6E" w:rsidP="0092029D">
            <w:pPr>
              <w:numPr>
                <w:ilvl w:val="0"/>
                <w:numId w:val="30"/>
              </w:numPr>
              <w:spacing w:line="360" w:lineRule="auto"/>
              <w:contextualSpacing/>
              <w:rPr>
                <w:rFonts w:ascii="Arial" w:eastAsia="Calibri" w:hAnsi="Arial" w:cs="Arial"/>
              </w:rPr>
            </w:pPr>
            <w:r>
              <w:rPr>
                <w:rFonts w:ascii="Arial" w:eastAsia="Calibri" w:hAnsi="Arial" w:cs="Arial"/>
              </w:rPr>
              <w:t xml:space="preserve">Success created to date re:  the Big Lottery project </w:t>
            </w:r>
            <w:r w:rsidR="002932D4">
              <w:rPr>
                <w:rFonts w:ascii="Arial" w:eastAsia="Calibri" w:hAnsi="Arial" w:cs="Arial"/>
              </w:rPr>
              <w:t>– 3 years delivery</w:t>
            </w:r>
          </w:p>
          <w:p w:rsidR="00335F6E" w:rsidRPr="002932D4" w:rsidRDefault="00335F6E" w:rsidP="002932D4">
            <w:pPr>
              <w:numPr>
                <w:ilvl w:val="0"/>
                <w:numId w:val="30"/>
              </w:numPr>
              <w:spacing w:line="360" w:lineRule="auto"/>
              <w:contextualSpacing/>
              <w:rPr>
                <w:rFonts w:ascii="Arial" w:eastAsia="Calibri" w:hAnsi="Arial" w:cs="Arial"/>
              </w:rPr>
            </w:pPr>
            <w:r>
              <w:rPr>
                <w:rFonts w:ascii="Arial" w:eastAsia="Calibri" w:hAnsi="Arial" w:cs="Arial"/>
              </w:rPr>
              <w:t>Collaboration</w:t>
            </w:r>
            <w:r w:rsidR="002932D4">
              <w:rPr>
                <w:rFonts w:ascii="Arial" w:eastAsia="Calibri" w:hAnsi="Arial" w:cs="Arial"/>
              </w:rPr>
              <w:t xml:space="preserve"> &amp; Communication </w:t>
            </w:r>
          </w:p>
        </w:tc>
        <w:tc>
          <w:tcPr>
            <w:tcW w:w="5528" w:type="dxa"/>
            <w:tcBorders>
              <w:top w:val="single" w:sz="4" w:space="0" w:color="auto"/>
              <w:left w:val="single" w:sz="4" w:space="0" w:color="auto"/>
              <w:bottom w:val="single" w:sz="4" w:space="0" w:color="auto"/>
              <w:right w:val="single" w:sz="4" w:space="0" w:color="auto"/>
            </w:tcBorders>
            <w:hideMark/>
          </w:tcPr>
          <w:p w:rsidR="00335F6E" w:rsidRDefault="00335F6E" w:rsidP="00DE0EAB">
            <w:pPr>
              <w:spacing w:line="360" w:lineRule="auto"/>
              <w:rPr>
                <w:rFonts w:ascii="Arial" w:eastAsia="Calibri" w:hAnsi="Arial" w:cs="Arial"/>
                <w:b/>
              </w:rPr>
            </w:pPr>
            <w:r>
              <w:rPr>
                <w:rFonts w:ascii="Arial" w:eastAsia="Calibri" w:hAnsi="Arial" w:cs="Arial"/>
                <w:b/>
              </w:rPr>
              <w:t>Weaknesses</w:t>
            </w:r>
          </w:p>
          <w:p w:rsidR="00335F6E" w:rsidRDefault="00335F6E" w:rsidP="0092029D">
            <w:pPr>
              <w:numPr>
                <w:ilvl w:val="0"/>
                <w:numId w:val="31"/>
              </w:numPr>
              <w:spacing w:line="360" w:lineRule="auto"/>
              <w:contextualSpacing/>
              <w:rPr>
                <w:rFonts w:ascii="Arial" w:eastAsia="Calibri" w:hAnsi="Arial" w:cs="Arial"/>
              </w:rPr>
            </w:pPr>
            <w:r>
              <w:rPr>
                <w:rFonts w:ascii="Arial" w:eastAsia="Calibri" w:hAnsi="Arial" w:cs="Arial"/>
              </w:rPr>
              <w:t>Resources</w:t>
            </w:r>
          </w:p>
          <w:p w:rsidR="00335F6E" w:rsidRDefault="00335F6E" w:rsidP="0092029D">
            <w:pPr>
              <w:numPr>
                <w:ilvl w:val="0"/>
                <w:numId w:val="31"/>
              </w:numPr>
              <w:spacing w:line="360" w:lineRule="auto"/>
              <w:contextualSpacing/>
              <w:rPr>
                <w:rFonts w:ascii="Arial" w:eastAsia="Calibri" w:hAnsi="Arial" w:cs="Arial"/>
              </w:rPr>
            </w:pPr>
            <w:r>
              <w:rPr>
                <w:rFonts w:ascii="Arial" w:eastAsia="Calibri" w:hAnsi="Arial" w:cs="Arial"/>
              </w:rPr>
              <w:t>Confusion around Big Lottery Project as main delivery mechanism</w:t>
            </w:r>
          </w:p>
          <w:p w:rsidR="00335F6E" w:rsidRDefault="00335F6E" w:rsidP="0092029D">
            <w:pPr>
              <w:numPr>
                <w:ilvl w:val="0"/>
                <w:numId w:val="31"/>
              </w:numPr>
              <w:spacing w:line="360" w:lineRule="auto"/>
              <w:contextualSpacing/>
              <w:rPr>
                <w:rFonts w:ascii="Arial" w:eastAsia="Calibri" w:hAnsi="Arial" w:cs="Arial"/>
              </w:rPr>
            </w:pPr>
            <w:r>
              <w:rPr>
                <w:rFonts w:ascii="Arial" w:eastAsia="Calibri" w:hAnsi="Arial" w:cs="Arial"/>
              </w:rPr>
              <w:t>Leadership needs focus</w:t>
            </w:r>
          </w:p>
          <w:p w:rsidR="00335F6E" w:rsidRDefault="00335F6E" w:rsidP="0092029D">
            <w:pPr>
              <w:numPr>
                <w:ilvl w:val="0"/>
                <w:numId w:val="31"/>
              </w:numPr>
              <w:spacing w:line="360" w:lineRule="auto"/>
              <w:contextualSpacing/>
              <w:rPr>
                <w:rFonts w:ascii="Arial" w:eastAsia="Calibri" w:hAnsi="Arial" w:cs="Arial"/>
              </w:rPr>
            </w:pPr>
            <w:r>
              <w:rPr>
                <w:rFonts w:ascii="Arial" w:eastAsia="Calibri" w:hAnsi="Arial" w:cs="Arial"/>
              </w:rPr>
              <w:t>Potential – lack of resourced focused leadership in regards to project</w:t>
            </w:r>
          </w:p>
          <w:p w:rsidR="00335F6E" w:rsidRDefault="00335F6E" w:rsidP="0092029D">
            <w:pPr>
              <w:numPr>
                <w:ilvl w:val="0"/>
                <w:numId w:val="31"/>
              </w:numPr>
              <w:spacing w:line="360" w:lineRule="auto"/>
              <w:contextualSpacing/>
              <w:rPr>
                <w:rFonts w:ascii="Arial" w:eastAsia="Calibri" w:hAnsi="Arial" w:cs="Arial"/>
              </w:rPr>
            </w:pPr>
            <w:r>
              <w:rPr>
                <w:rFonts w:ascii="Arial" w:eastAsia="Calibri" w:hAnsi="Arial" w:cs="Arial"/>
              </w:rPr>
              <w:t>‘All talk no action’</w:t>
            </w:r>
          </w:p>
          <w:p w:rsidR="00335F6E" w:rsidRDefault="00335F6E" w:rsidP="0092029D">
            <w:pPr>
              <w:numPr>
                <w:ilvl w:val="0"/>
                <w:numId w:val="31"/>
              </w:numPr>
              <w:spacing w:line="360" w:lineRule="auto"/>
              <w:contextualSpacing/>
              <w:rPr>
                <w:rFonts w:ascii="Arial" w:eastAsia="Calibri" w:hAnsi="Arial" w:cs="Arial"/>
              </w:rPr>
            </w:pPr>
            <w:r>
              <w:rPr>
                <w:rFonts w:ascii="Arial" w:eastAsia="Calibri" w:hAnsi="Arial" w:cs="Arial"/>
              </w:rPr>
              <w:t xml:space="preserve">Roles and responsibility issues (staffing) </w:t>
            </w:r>
          </w:p>
          <w:p w:rsidR="00335F6E" w:rsidRDefault="00335F6E" w:rsidP="0092029D">
            <w:pPr>
              <w:numPr>
                <w:ilvl w:val="0"/>
                <w:numId w:val="31"/>
              </w:numPr>
              <w:spacing w:line="360" w:lineRule="auto"/>
              <w:contextualSpacing/>
              <w:rPr>
                <w:rFonts w:ascii="Arial" w:eastAsia="Calibri" w:hAnsi="Arial" w:cs="Arial"/>
                <w:b/>
                <w:lang w:eastAsia="en-US"/>
              </w:rPr>
            </w:pPr>
            <w:r>
              <w:rPr>
                <w:rFonts w:ascii="Arial" w:eastAsia="Calibri" w:hAnsi="Arial" w:cs="Arial"/>
              </w:rPr>
              <w:t>Need staff member to lead and who will manage them</w:t>
            </w:r>
            <w:r>
              <w:rPr>
                <w:rFonts w:ascii="Arial" w:eastAsia="Calibri" w:hAnsi="Arial" w:cs="Arial"/>
                <w:b/>
              </w:rPr>
              <w:t xml:space="preserve"> </w:t>
            </w:r>
          </w:p>
        </w:tc>
      </w:tr>
      <w:tr w:rsidR="00335F6E" w:rsidTr="002932D4">
        <w:tc>
          <w:tcPr>
            <w:tcW w:w="4928" w:type="dxa"/>
            <w:tcBorders>
              <w:top w:val="single" w:sz="4" w:space="0" w:color="auto"/>
              <w:left w:val="single" w:sz="4" w:space="0" w:color="auto"/>
              <w:bottom w:val="single" w:sz="4" w:space="0" w:color="auto"/>
              <w:right w:val="single" w:sz="4" w:space="0" w:color="auto"/>
            </w:tcBorders>
            <w:hideMark/>
          </w:tcPr>
          <w:p w:rsidR="00335F6E" w:rsidRDefault="00335F6E" w:rsidP="00DE0EAB">
            <w:pPr>
              <w:spacing w:line="360" w:lineRule="auto"/>
              <w:rPr>
                <w:rFonts w:ascii="Arial" w:eastAsia="Calibri" w:hAnsi="Arial" w:cs="Arial"/>
                <w:b/>
              </w:rPr>
            </w:pPr>
            <w:r>
              <w:rPr>
                <w:rFonts w:ascii="Arial" w:eastAsia="Calibri" w:hAnsi="Arial" w:cs="Arial"/>
                <w:b/>
              </w:rPr>
              <w:t xml:space="preserve">Opportunities </w:t>
            </w:r>
          </w:p>
          <w:p w:rsidR="00335F6E" w:rsidRDefault="00335F6E" w:rsidP="0092029D">
            <w:pPr>
              <w:numPr>
                <w:ilvl w:val="0"/>
                <w:numId w:val="23"/>
              </w:numPr>
              <w:spacing w:line="360" w:lineRule="auto"/>
              <w:contextualSpacing/>
              <w:rPr>
                <w:rFonts w:ascii="Arial" w:eastAsia="Calibri" w:hAnsi="Arial" w:cs="Arial"/>
              </w:rPr>
            </w:pPr>
            <w:r>
              <w:rPr>
                <w:rFonts w:ascii="Arial" w:eastAsia="Calibri" w:hAnsi="Arial" w:cs="Arial"/>
              </w:rPr>
              <w:t>Leadership</w:t>
            </w:r>
          </w:p>
          <w:p w:rsidR="00335F6E" w:rsidRDefault="00335F6E" w:rsidP="0092029D">
            <w:pPr>
              <w:numPr>
                <w:ilvl w:val="0"/>
                <w:numId w:val="23"/>
              </w:numPr>
              <w:spacing w:line="360" w:lineRule="auto"/>
              <w:contextualSpacing/>
              <w:rPr>
                <w:rFonts w:ascii="Arial" w:eastAsia="Calibri" w:hAnsi="Arial" w:cs="Arial"/>
              </w:rPr>
            </w:pPr>
            <w:r>
              <w:rPr>
                <w:rFonts w:ascii="Arial" w:eastAsia="Calibri" w:hAnsi="Arial" w:cs="Arial"/>
              </w:rPr>
              <w:t>Change in policy landscape</w:t>
            </w:r>
          </w:p>
          <w:p w:rsidR="00335F6E" w:rsidRDefault="00335F6E" w:rsidP="0092029D">
            <w:pPr>
              <w:numPr>
                <w:ilvl w:val="0"/>
                <w:numId w:val="23"/>
              </w:numPr>
              <w:spacing w:line="360" w:lineRule="auto"/>
              <w:contextualSpacing/>
              <w:rPr>
                <w:rFonts w:ascii="Arial" w:eastAsia="Calibri" w:hAnsi="Arial" w:cs="Arial"/>
              </w:rPr>
            </w:pPr>
            <w:r>
              <w:rPr>
                <w:rFonts w:ascii="Arial" w:eastAsia="Calibri" w:hAnsi="Arial" w:cs="Arial"/>
              </w:rPr>
              <w:t xml:space="preserve">Collective responsibility </w:t>
            </w:r>
          </w:p>
          <w:p w:rsidR="00335F6E" w:rsidRDefault="00335F6E" w:rsidP="0092029D">
            <w:pPr>
              <w:numPr>
                <w:ilvl w:val="0"/>
                <w:numId w:val="23"/>
              </w:numPr>
              <w:spacing w:line="360" w:lineRule="auto"/>
              <w:contextualSpacing/>
              <w:rPr>
                <w:rFonts w:ascii="Arial" w:eastAsia="Calibri" w:hAnsi="Arial" w:cs="Arial"/>
              </w:rPr>
            </w:pPr>
            <w:r>
              <w:rPr>
                <w:rFonts w:ascii="Arial" w:eastAsia="Calibri" w:hAnsi="Arial" w:cs="Arial"/>
              </w:rPr>
              <w:t xml:space="preserve">New staff member </w:t>
            </w:r>
          </w:p>
          <w:p w:rsidR="00335F6E" w:rsidRDefault="00335F6E" w:rsidP="0092029D">
            <w:pPr>
              <w:numPr>
                <w:ilvl w:val="0"/>
                <w:numId w:val="23"/>
              </w:numPr>
              <w:spacing w:line="360" w:lineRule="auto"/>
              <w:contextualSpacing/>
              <w:rPr>
                <w:rFonts w:ascii="Arial" w:eastAsia="Calibri" w:hAnsi="Arial" w:cs="Arial"/>
              </w:rPr>
            </w:pPr>
            <w:r>
              <w:rPr>
                <w:rFonts w:ascii="Arial" w:eastAsia="Calibri" w:hAnsi="Arial" w:cs="Arial"/>
              </w:rPr>
              <w:t>Strategic Plan</w:t>
            </w:r>
          </w:p>
          <w:p w:rsidR="00335F6E" w:rsidRDefault="002932D4" w:rsidP="002932D4">
            <w:pPr>
              <w:numPr>
                <w:ilvl w:val="0"/>
                <w:numId w:val="23"/>
              </w:numPr>
              <w:spacing w:line="360" w:lineRule="auto"/>
              <w:contextualSpacing/>
              <w:rPr>
                <w:rFonts w:ascii="Arial" w:eastAsia="Calibri" w:hAnsi="Arial" w:cs="Arial"/>
                <w:lang w:eastAsia="en-US"/>
              </w:rPr>
            </w:pPr>
            <w:r>
              <w:rPr>
                <w:rFonts w:ascii="Arial" w:eastAsia="Calibri" w:hAnsi="Arial" w:cs="Arial"/>
              </w:rPr>
              <w:t xml:space="preserve">Fundraising and Marketing </w:t>
            </w:r>
            <w:r w:rsidR="00335F6E">
              <w:rPr>
                <w:rFonts w:ascii="Arial" w:eastAsia="Calibri" w:hAnsi="Arial" w:cs="Arial"/>
              </w:rPr>
              <w:t xml:space="preserve"> </w:t>
            </w:r>
          </w:p>
        </w:tc>
        <w:tc>
          <w:tcPr>
            <w:tcW w:w="5528" w:type="dxa"/>
            <w:tcBorders>
              <w:top w:val="single" w:sz="4" w:space="0" w:color="auto"/>
              <w:left w:val="single" w:sz="4" w:space="0" w:color="auto"/>
              <w:bottom w:val="single" w:sz="4" w:space="0" w:color="auto"/>
              <w:right w:val="single" w:sz="4" w:space="0" w:color="auto"/>
            </w:tcBorders>
            <w:hideMark/>
          </w:tcPr>
          <w:p w:rsidR="00335F6E" w:rsidRDefault="00335F6E" w:rsidP="00DE0EAB">
            <w:pPr>
              <w:spacing w:line="360" w:lineRule="auto"/>
              <w:rPr>
                <w:rFonts w:ascii="Arial" w:eastAsia="Calibri" w:hAnsi="Arial" w:cs="Arial"/>
                <w:b/>
              </w:rPr>
            </w:pPr>
            <w:r>
              <w:rPr>
                <w:rFonts w:ascii="Arial" w:eastAsia="Calibri" w:hAnsi="Arial" w:cs="Arial"/>
                <w:b/>
              </w:rPr>
              <w:t xml:space="preserve">Threats </w:t>
            </w:r>
          </w:p>
          <w:p w:rsidR="00335F6E" w:rsidRDefault="00335F6E" w:rsidP="0092029D">
            <w:pPr>
              <w:numPr>
                <w:ilvl w:val="0"/>
                <w:numId w:val="22"/>
              </w:numPr>
              <w:spacing w:line="360" w:lineRule="auto"/>
              <w:contextualSpacing/>
              <w:rPr>
                <w:rFonts w:ascii="Arial" w:eastAsia="Calibri" w:hAnsi="Arial" w:cs="Arial"/>
              </w:rPr>
            </w:pPr>
            <w:r>
              <w:rPr>
                <w:rFonts w:ascii="Arial" w:eastAsia="Calibri" w:hAnsi="Arial" w:cs="Arial"/>
              </w:rPr>
              <w:t>Side tracked by projects</w:t>
            </w:r>
          </w:p>
          <w:p w:rsidR="00335F6E" w:rsidRDefault="00335F6E" w:rsidP="0092029D">
            <w:pPr>
              <w:numPr>
                <w:ilvl w:val="0"/>
                <w:numId w:val="22"/>
              </w:numPr>
              <w:spacing w:line="360" w:lineRule="auto"/>
              <w:contextualSpacing/>
              <w:rPr>
                <w:rFonts w:ascii="Arial" w:eastAsia="Calibri" w:hAnsi="Arial" w:cs="Arial"/>
              </w:rPr>
            </w:pPr>
            <w:r>
              <w:rPr>
                <w:rFonts w:ascii="Arial" w:eastAsia="Calibri" w:hAnsi="Arial" w:cs="Arial"/>
              </w:rPr>
              <w:t xml:space="preserve">Coasting – no one to lead partnership </w:t>
            </w:r>
          </w:p>
          <w:p w:rsidR="00335F6E" w:rsidRDefault="00335F6E" w:rsidP="0092029D">
            <w:pPr>
              <w:numPr>
                <w:ilvl w:val="0"/>
                <w:numId w:val="22"/>
              </w:numPr>
              <w:spacing w:line="360" w:lineRule="auto"/>
              <w:contextualSpacing/>
              <w:rPr>
                <w:rFonts w:ascii="Arial" w:eastAsia="Calibri" w:hAnsi="Arial" w:cs="Arial"/>
              </w:rPr>
            </w:pPr>
            <w:r>
              <w:rPr>
                <w:rFonts w:ascii="Arial" w:eastAsia="Calibri" w:hAnsi="Arial" w:cs="Arial"/>
              </w:rPr>
              <w:t>Need additional staffing</w:t>
            </w:r>
          </w:p>
          <w:p w:rsidR="00335F6E" w:rsidRDefault="00335F6E" w:rsidP="0092029D">
            <w:pPr>
              <w:numPr>
                <w:ilvl w:val="0"/>
                <w:numId w:val="22"/>
              </w:numPr>
              <w:spacing w:line="360" w:lineRule="auto"/>
              <w:contextualSpacing/>
              <w:rPr>
                <w:rFonts w:ascii="Arial" w:eastAsia="Calibri" w:hAnsi="Arial" w:cs="Arial"/>
              </w:rPr>
            </w:pPr>
            <w:r>
              <w:rPr>
                <w:rFonts w:ascii="Arial" w:eastAsia="Calibri" w:hAnsi="Arial" w:cs="Arial"/>
              </w:rPr>
              <w:t>Change in policy landscape</w:t>
            </w:r>
          </w:p>
          <w:p w:rsidR="00335F6E" w:rsidRDefault="00335F6E" w:rsidP="002932D4">
            <w:pPr>
              <w:numPr>
                <w:ilvl w:val="0"/>
                <w:numId w:val="22"/>
              </w:numPr>
              <w:spacing w:line="360" w:lineRule="auto"/>
              <w:contextualSpacing/>
              <w:rPr>
                <w:rFonts w:ascii="Arial" w:eastAsia="Calibri" w:hAnsi="Arial" w:cs="Arial"/>
                <w:b/>
                <w:lang w:eastAsia="en-US"/>
              </w:rPr>
            </w:pPr>
            <w:r>
              <w:rPr>
                <w:rFonts w:ascii="Arial" w:eastAsia="Calibri" w:hAnsi="Arial" w:cs="Arial"/>
              </w:rPr>
              <w:t xml:space="preserve">Dependency on </w:t>
            </w:r>
            <w:r w:rsidR="002932D4">
              <w:rPr>
                <w:rFonts w:ascii="Arial" w:eastAsia="Calibri" w:hAnsi="Arial" w:cs="Arial"/>
              </w:rPr>
              <w:t>Funding</w:t>
            </w:r>
          </w:p>
        </w:tc>
      </w:tr>
    </w:tbl>
    <w:p w:rsidR="00335F6E" w:rsidRDefault="00335F6E" w:rsidP="00DE0EAB">
      <w:pPr>
        <w:spacing w:line="360" w:lineRule="auto"/>
        <w:jc w:val="both"/>
        <w:rPr>
          <w:rFonts w:ascii="Arial" w:hAnsi="Arial" w:cs="Arial"/>
          <w:b/>
        </w:rPr>
      </w:pPr>
    </w:p>
    <w:p w:rsidR="002932D4" w:rsidRDefault="002932D4" w:rsidP="00DE0EAB">
      <w:pPr>
        <w:spacing w:line="360" w:lineRule="auto"/>
        <w:jc w:val="both"/>
        <w:rPr>
          <w:rFonts w:ascii="Arial" w:hAnsi="Arial" w:cs="Arial"/>
          <w:b/>
        </w:rPr>
      </w:pPr>
    </w:p>
    <w:p w:rsidR="00335F6E" w:rsidRDefault="00F404C8" w:rsidP="00DE0EAB">
      <w:pPr>
        <w:spacing w:line="360" w:lineRule="auto"/>
        <w:jc w:val="both"/>
        <w:rPr>
          <w:rFonts w:ascii="Arial" w:hAnsi="Arial" w:cs="Arial"/>
          <w:b/>
        </w:rPr>
      </w:pPr>
      <w:r>
        <w:rPr>
          <w:rFonts w:ascii="Arial" w:hAnsi="Arial" w:cs="Arial"/>
          <w:b/>
        </w:rPr>
        <w:t>3.5</w:t>
      </w:r>
      <w:r w:rsidR="00335F6E">
        <w:rPr>
          <w:rFonts w:ascii="Arial" w:hAnsi="Arial" w:cs="Arial"/>
          <w:b/>
        </w:rPr>
        <w:t xml:space="preserve"> SOAR</w:t>
      </w:r>
    </w:p>
    <w:p w:rsidR="00335F6E" w:rsidRDefault="00335F6E" w:rsidP="00DE0EAB">
      <w:pPr>
        <w:spacing w:line="360" w:lineRule="auto"/>
        <w:jc w:val="both"/>
        <w:rPr>
          <w:rFonts w:ascii="Arial" w:hAnsi="Arial" w:cs="Arial"/>
          <w:b/>
        </w:rPr>
      </w:pPr>
    </w:p>
    <w:p w:rsidR="00335F6E" w:rsidRDefault="00335F6E" w:rsidP="00DE0EAB">
      <w:pPr>
        <w:spacing w:line="360" w:lineRule="auto"/>
        <w:jc w:val="both"/>
        <w:rPr>
          <w:rFonts w:ascii="Arial" w:hAnsi="Arial" w:cs="Arial"/>
        </w:rPr>
      </w:pPr>
      <w:r>
        <w:rPr>
          <w:rFonts w:ascii="Arial" w:hAnsi="Arial" w:cs="Arial"/>
        </w:rPr>
        <w:t xml:space="preserve">Having established the strengths and weaknesses the participants used the SOAR model to identify a few key priority and achievable Aspirations. These form the core of the Action Plan. </w:t>
      </w:r>
    </w:p>
    <w:p w:rsidR="00335F6E" w:rsidRDefault="00335F6E" w:rsidP="00DE0EAB">
      <w:pPr>
        <w:spacing w:line="36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335F6E" w:rsidTr="00335F6E">
        <w:trPr>
          <w:trHeight w:val="285"/>
        </w:trPr>
        <w:tc>
          <w:tcPr>
            <w:tcW w:w="4264" w:type="dxa"/>
            <w:tcBorders>
              <w:top w:val="single" w:sz="4" w:space="0" w:color="auto"/>
              <w:left w:val="single" w:sz="4" w:space="0" w:color="auto"/>
              <w:bottom w:val="single" w:sz="4" w:space="0" w:color="auto"/>
              <w:right w:val="single" w:sz="4" w:space="0" w:color="auto"/>
            </w:tcBorders>
            <w:hideMark/>
          </w:tcPr>
          <w:p w:rsidR="00335F6E" w:rsidRDefault="00335F6E" w:rsidP="00DE0EAB">
            <w:pPr>
              <w:spacing w:line="360" w:lineRule="auto"/>
              <w:rPr>
                <w:rFonts w:ascii="Arial" w:eastAsia="Calibri" w:hAnsi="Arial" w:cs="Arial"/>
                <w:b/>
                <w:lang w:eastAsia="en-US"/>
              </w:rPr>
            </w:pPr>
            <w:r>
              <w:rPr>
                <w:rFonts w:ascii="Arial" w:eastAsia="Calibri" w:hAnsi="Arial" w:cs="Arial"/>
                <w:b/>
              </w:rPr>
              <w:t xml:space="preserve">Aspirations </w:t>
            </w:r>
          </w:p>
        </w:tc>
        <w:tc>
          <w:tcPr>
            <w:tcW w:w="4264" w:type="dxa"/>
            <w:tcBorders>
              <w:top w:val="single" w:sz="4" w:space="0" w:color="auto"/>
              <w:left w:val="single" w:sz="4" w:space="0" w:color="auto"/>
              <w:bottom w:val="single" w:sz="4" w:space="0" w:color="auto"/>
              <w:right w:val="single" w:sz="4" w:space="0" w:color="auto"/>
            </w:tcBorders>
            <w:hideMark/>
          </w:tcPr>
          <w:p w:rsidR="00335F6E" w:rsidRDefault="00335F6E" w:rsidP="00DE0EAB">
            <w:pPr>
              <w:spacing w:line="360" w:lineRule="auto"/>
              <w:jc w:val="both"/>
              <w:rPr>
                <w:rFonts w:ascii="Arial" w:hAnsi="Arial" w:cs="Arial"/>
                <w:b/>
              </w:rPr>
            </w:pPr>
            <w:r>
              <w:rPr>
                <w:rFonts w:ascii="Arial" w:eastAsia="Calibri" w:hAnsi="Arial" w:cs="Arial"/>
                <w:b/>
              </w:rPr>
              <w:t>Results</w:t>
            </w:r>
          </w:p>
        </w:tc>
      </w:tr>
      <w:tr w:rsidR="00335F6E" w:rsidTr="00335F6E">
        <w:tc>
          <w:tcPr>
            <w:tcW w:w="4264" w:type="dxa"/>
            <w:tcBorders>
              <w:top w:val="single" w:sz="4" w:space="0" w:color="auto"/>
              <w:left w:val="single" w:sz="4" w:space="0" w:color="auto"/>
              <w:bottom w:val="single" w:sz="4" w:space="0" w:color="auto"/>
              <w:right w:val="single" w:sz="4" w:space="0" w:color="auto"/>
            </w:tcBorders>
          </w:tcPr>
          <w:p w:rsidR="00335F6E" w:rsidRDefault="00335F6E" w:rsidP="0092029D">
            <w:pPr>
              <w:numPr>
                <w:ilvl w:val="0"/>
                <w:numId w:val="32"/>
              </w:numPr>
              <w:spacing w:line="360" w:lineRule="auto"/>
              <w:ind w:left="357" w:hanging="357"/>
              <w:contextualSpacing/>
              <w:rPr>
                <w:rFonts w:ascii="Arial" w:eastAsia="Calibri" w:hAnsi="Arial" w:cs="Arial"/>
              </w:rPr>
            </w:pPr>
            <w:r>
              <w:rPr>
                <w:rFonts w:ascii="Arial" w:eastAsia="Calibri" w:hAnsi="Arial" w:cs="Arial"/>
              </w:rPr>
              <w:t>Secure resources for dedicated and focused member of staff to take the lead and sit on every sub group</w:t>
            </w:r>
          </w:p>
          <w:p w:rsidR="00335F6E" w:rsidRDefault="002932D4" w:rsidP="0092029D">
            <w:pPr>
              <w:numPr>
                <w:ilvl w:val="0"/>
                <w:numId w:val="32"/>
              </w:numPr>
              <w:spacing w:line="360" w:lineRule="auto"/>
              <w:ind w:left="357" w:hanging="357"/>
              <w:contextualSpacing/>
              <w:rPr>
                <w:rFonts w:ascii="Arial" w:eastAsia="Calibri" w:hAnsi="Arial" w:cs="Arial"/>
              </w:rPr>
            </w:pPr>
            <w:r>
              <w:rPr>
                <w:rFonts w:ascii="Arial" w:eastAsia="Calibri" w:hAnsi="Arial" w:cs="Arial"/>
              </w:rPr>
              <w:t>COAST Manager</w:t>
            </w:r>
            <w:r w:rsidR="00335F6E">
              <w:rPr>
                <w:rFonts w:ascii="Arial" w:eastAsia="Calibri" w:hAnsi="Arial" w:cs="Arial"/>
              </w:rPr>
              <w:t xml:space="preserve"> needed</w:t>
            </w:r>
          </w:p>
          <w:p w:rsidR="00335F6E" w:rsidRDefault="00335F6E" w:rsidP="0092029D">
            <w:pPr>
              <w:numPr>
                <w:ilvl w:val="0"/>
                <w:numId w:val="32"/>
              </w:numPr>
              <w:spacing w:line="360" w:lineRule="auto"/>
              <w:ind w:left="357" w:hanging="357"/>
              <w:contextualSpacing/>
              <w:rPr>
                <w:rFonts w:ascii="Arial" w:eastAsia="Calibri" w:hAnsi="Arial" w:cs="Arial"/>
              </w:rPr>
            </w:pPr>
            <w:r>
              <w:rPr>
                <w:rFonts w:ascii="Arial" w:eastAsia="Calibri" w:hAnsi="Arial" w:cs="Arial"/>
              </w:rPr>
              <w:t>Sub groups set up</w:t>
            </w:r>
          </w:p>
          <w:p w:rsidR="00335F6E" w:rsidRDefault="002932D4" w:rsidP="0092029D">
            <w:pPr>
              <w:numPr>
                <w:ilvl w:val="0"/>
                <w:numId w:val="32"/>
              </w:numPr>
              <w:spacing w:line="360" w:lineRule="auto"/>
              <w:ind w:left="357" w:hanging="357"/>
              <w:contextualSpacing/>
              <w:rPr>
                <w:rFonts w:ascii="Arial" w:eastAsia="Calibri" w:hAnsi="Arial" w:cs="Arial"/>
              </w:rPr>
            </w:pPr>
            <w:r>
              <w:rPr>
                <w:rFonts w:ascii="Arial" w:eastAsia="Calibri" w:hAnsi="Arial" w:cs="Arial"/>
              </w:rPr>
              <w:t>Develop</w:t>
            </w:r>
            <w:r w:rsidR="00335F6E">
              <w:rPr>
                <w:rFonts w:ascii="Arial" w:eastAsia="Calibri" w:hAnsi="Arial" w:cs="Arial"/>
              </w:rPr>
              <w:t xml:space="preserve"> forums for all partnership work </w:t>
            </w:r>
          </w:p>
          <w:p w:rsidR="00335F6E" w:rsidRDefault="00335F6E" w:rsidP="00DE0EAB">
            <w:pPr>
              <w:spacing w:line="360" w:lineRule="auto"/>
              <w:jc w:val="both"/>
              <w:rPr>
                <w:rFonts w:ascii="Arial" w:hAnsi="Arial" w:cs="Arial"/>
                <w:b/>
              </w:rPr>
            </w:pPr>
          </w:p>
        </w:tc>
        <w:tc>
          <w:tcPr>
            <w:tcW w:w="4264" w:type="dxa"/>
            <w:tcBorders>
              <w:top w:val="single" w:sz="4" w:space="0" w:color="auto"/>
              <w:left w:val="single" w:sz="4" w:space="0" w:color="auto"/>
              <w:bottom w:val="single" w:sz="4" w:space="0" w:color="auto"/>
              <w:right w:val="single" w:sz="4" w:space="0" w:color="auto"/>
            </w:tcBorders>
            <w:hideMark/>
          </w:tcPr>
          <w:p w:rsidR="00335F6E" w:rsidRDefault="00335F6E" w:rsidP="0092029D">
            <w:pPr>
              <w:numPr>
                <w:ilvl w:val="0"/>
                <w:numId w:val="33"/>
              </w:numPr>
              <w:spacing w:line="360" w:lineRule="auto"/>
              <w:ind w:left="357" w:hanging="357"/>
              <w:contextualSpacing/>
              <w:rPr>
                <w:rFonts w:ascii="Arial" w:eastAsia="Calibri" w:hAnsi="Arial" w:cs="Arial"/>
              </w:rPr>
            </w:pPr>
            <w:r>
              <w:rPr>
                <w:rFonts w:ascii="Arial" w:eastAsia="Calibri" w:hAnsi="Arial" w:cs="Arial"/>
              </w:rPr>
              <w:t>Sustainability of partnership</w:t>
            </w:r>
          </w:p>
          <w:p w:rsidR="00335F6E" w:rsidRDefault="00335F6E" w:rsidP="0092029D">
            <w:pPr>
              <w:numPr>
                <w:ilvl w:val="0"/>
                <w:numId w:val="33"/>
              </w:numPr>
              <w:spacing w:line="360" w:lineRule="auto"/>
              <w:ind w:left="357" w:hanging="357"/>
              <w:contextualSpacing/>
              <w:rPr>
                <w:rFonts w:ascii="Arial" w:eastAsia="Calibri" w:hAnsi="Arial" w:cs="Arial"/>
              </w:rPr>
            </w:pPr>
            <w:r>
              <w:rPr>
                <w:rFonts w:ascii="Arial" w:eastAsia="Calibri" w:hAnsi="Arial" w:cs="Arial"/>
              </w:rPr>
              <w:t xml:space="preserve">Higher profile </w:t>
            </w:r>
          </w:p>
          <w:p w:rsidR="00335F6E" w:rsidRDefault="00335F6E" w:rsidP="0092029D">
            <w:pPr>
              <w:numPr>
                <w:ilvl w:val="0"/>
                <w:numId w:val="34"/>
              </w:numPr>
              <w:spacing w:line="360" w:lineRule="auto"/>
              <w:ind w:left="357" w:hanging="357"/>
              <w:contextualSpacing/>
              <w:rPr>
                <w:rFonts w:ascii="Arial" w:eastAsia="Calibri" w:hAnsi="Arial" w:cs="Arial"/>
              </w:rPr>
            </w:pPr>
            <w:r>
              <w:rPr>
                <w:rFonts w:ascii="Arial" w:eastAsia="Calibri" w:hAnsi="Arial" w:cs="Arial"/>
              </w:rPr>
              <w:t>Local</w:t>
            </w:r>
          </w:p>
          <w:p w:rsidR="00335F6E" w:rsidRDefault="00335F6E" w:rsidP="0092029D">
            <w:pPr>
              <w:numPr>
                <w:ilvl w:val="0"/>
                <w:numId w:val="34"/>
              </w:numPr>
              <w:spacing w:line="360" w:lineRule="auto"/>
              <w:ind w:left="357" w:hanging="357"/>
              <w:contextualSpacing/>
              <w:rPr>
                <w:rFonts w:ascii="Arial" w:eastAsia="Calibri" w:hAnsi="Arial" w:cs="Arial"/>
              </w:rPr>
            </w:pPr>
            <w:r>
              <w:rPr>
                <w:rFonts w:ascii="Arial" w:eastAsia="Calibri" w:hAnsi="Arial" w:cs="Arial"/>
              </w:rPr>
              <w:t xml:space="preserve">Regional </w:t>
            </w:r>
          </w:p>
          <w:p w:rsidR="00335F6E" w:rsidRDefault="00335F6E" w:rsidP="0092029D">
            <w:pPr>
              <w:numPr>
                <w:ilvl w:val="0"/>
                <w:numId w:val="34"/>
              </w:numPr>
              <w:spacing w:line="360" w:lineRule="auto"/>
              <w:ind w:left="357" w:hanging="357"/>
              <w:contextualSpacing/>
              <w:rPr>
                <w:rFonts w:ascii="Arial" w:eastAsia="Calibri" w:hAnsi="Arial" w:cs="Arial"/>
              </w:rPr>
            </w:pPr>
            <w:r>
              <w:rPr>
                <w:rFonts w:ascii="Arial" w:eastAsia="Calibri" w:hAnsi="Arial" w:cs="Arial"/>
              </w:rPr>
              <w:t xml:space="preserve">Lobbying </w:t>
            </w:r>
          </w:p>
          <w:p w:rsidR="00335F6E" w:rsidRDefault="00335F6E" w:rsidP="0092029D">
            <w:pPr>
              <w:numPr>
                <w:ilvl w:val="0"/>
                <w:numId w:val="35"/>
              </w:numPr>
              <w:spacing w:line="360" w:lineRule="auto"/>
              <w:ind w:left="357" w:hanging="357"/>
              <w:contextualSpacing/>
              <w:rPr>
                <w:rFonts w:ascii="Arial" w:eastAsia="Calibri" w:hAnsi="Arial" w:cs="Arial"/>
              </w:rPr>
            </w:pPr>
            <w:r>
              <w:rPr>
                <w:rFonts w:ascii="Arial" w:eastAsia="Calibri" w:hAnsi="Arial" w:cs="Arial"/>
              </w:rPr>
              <w:t>Clear communications</w:t>
            </w:r>
          </w:p>
          <w:p w:rsidR="00335F6E" w:rsidRDefault="00335F6E" w:rsidP="0092029D">
            <w:pPr>
              <w:numPr>
                <w:ilvl w:val="0"/>
                <w:numId w:val="35"/>
              </w:numPr>
              <w:spacing w:line="360" w:lineRule="auto"/>
              <w:ind w:left="357" w:hanging="357"/>
              <w:contextualSpacing/>
              <w:rPr>
                <w:rFonts w:ascii="Arial" w:eastAsia="Calibri" w:hAnsi="Arial" w:cs="Arial"/>
              </w:rPr>
            </w:pPr>
            <w:r>
              <w:rPr>
                <w:rFonts w:ascii="Arial" w:eastAsia="Calibri" w:hAnsi="Arial" w:cs="Arial"/>
              </w:rPr>
              <w:t>Older people/age proofing policy</w:t>
            </w:r>
          </w:p>
          <w:p w:rsidR="00335F6E" w:rsidRDefault="00335F6E" w:rsidP="0092029D">
            <w:pPr>
              <w:numPr>
                <w:ilvl w:val="0"/>
                <w:numId w:val="35"/>
              </w:numPr>
              <w:spacing w:line="360" w:lineRule="auto"/>
              <w:ind w:left="357" w:hanging="357"/>
              <w:contextualSpacing/>
              <w:rPr>
                <w:rFonts w:ascii="Arial" w:eastAsia="Calibri" w:hAnsi="Arial" w:cs="Arial"/>
              </w:rPr>
            </w:pPr>
            <w:r>
              <w:rPr>
                <w:rFonts w:ascii="Arial" w:eastAsia="Calibri" w:hAnsi="Arial" w:cs="Arial"/>
              </w:rPr>
              <w:t>Branding improved</w:t>
            </w:r>
          </w:p>
          <w:p w:rsidR="00335F6E" w:rsidRDefault="00335F6E" w:rsidP="0092029D">
            <w:pPr>
              <w:numPr>
                <w:ilvl w:val="0"/>
                <w:numId w:val="35"/>
              </w:numPr>
              <w:spacing w:line="360" w:lineRule="auto"/>
              <w:ind w:left="357" w:hanging="357"/>
              <w:contextualSpacing/>
              <w:rPr>
                <w:rFonts w:ascii="Arial" w:eastAsia="Calibri" w:hAnsi="Arial" w:cs="Arial"/>
                <w:lang w:eastAsia="en-US"/>
              </w:rPr>
            </w:pPr>
            <w:r>
              <w:rPr>
                <w:rFonts w:ascii="Arial" w:eastAsia="Calibri" w:hAnsi="Arial" w:cs="Arial"/>
              </w:rPr>
              <w:t>Single point of contact</w:t>
            </w:r>
          </w:p>
        </w:tc>
      </w:tr>
    </w:tbl>
    <w:p w:rsidR="00335F6E" w:rsidRDefault="00335F6E" w:rsidP="00DE0EAB">
      <w:pPr>
        <w:spacing w:line="360" w:lineRule="auto"/>
        <w:rPr>
          <w:rFonts w:ascii="Arial" w:hAnsi="Arial" w:cs="Arial"/>
          <w:lang w:val="en-IE"/>
        </w:rPr>
        <w:sectPr w:rsidR="00335F6E" w:rsidSect="00DE0EAB">
          <w:footerReference w:type="default" r:id="rId23"/>
          <w:pgSz w:w="11906" w:h="16838"/>
          <w:pgMar w:top="720" w:right="720" w:bottom="720" w:left="720" w:header="708" w:footer="708" w:gutter="0"/>
          <w:pgNumType w:start="1"/>
          <w:cols w:space="720"/>
        </w:sectPr>
      </w:pPr>
    </w:p>
    <w:p w:rsidR="00335F6E" w:rsidRDefault="00335F6E" w:rsidP="00DE0EAB">
      <w:pPr>
        <w:spacing w:line="360" w:lineRule="auto"/>
        <w:jc w:val="both"/>
        <w:rPr>
          <w:rFonts w:ascii="Arial" w:hAnsi="Arial" w:cs="Arial"/>
          <w:b/>
          <w:sz w:val="28"/>
          <w:szCs w:val="28"/>
        </w:rPr>
      </w:pPr>
      <w:r>
        <w:rPr>
          <w:rFonts w:ascii="Arial" w:hAnsi="Arial" w:cs="Arial"/>
          <w:b/>
          <w:sz w:val="28"/>
          <w:szCs w:val="28"/>
        </w:rPr>
        <w:t>Section 4: Strategic Plan</w:t>
      </w:r>
    </w:p>
    <w:p w:rsidR="00335F6E" w:rsidRDefault="00335F6E" w:rsidP="00DE0EAB">
      <w:pPr>
        <w:spacing w:line="360" w:lineRule="auto"/>
        <w:jc w:val="both"/>
        <w:rPr>
          <w:rFonts w:ascii="Arial" w:hAnsi="Arial" w:cs="Arial"/>
          <w:lang w:val="en-IE"/>
        </w:rPr>
      </w:pPr>
    </w:p>
    <w:p w:rsidR="00335F6E" w:rsidRDefault="00335F6E" w:rsidP="00DE0EAB">
      <w:pPr>
        <w:spacing w:line="360" w:lineRule="auto"/>
        <w:jc w:val="both"/>
        <w:rPr>
          <w:rFonts w:ascii="Arial" w:hAnsi="Arial" w:cs="Arial"/>
          <w:b/>
          <w:lang w:val="en-IE"/>
        </w:rPr>
      </w:pPr>
      <w:r>
        <w:rPr>
          <w:rFonts w:ascii="Arial" w:hAnsi="Arial" w:cs="Arial"/>
          <w:b/>
          <w:lang w:val="en-IE"/>
        </w:rPr>
        <w:t>Vision, Mission and Values</w:t>
      </w:r>
    </w:p>
    <w:p w:rsidR="00335F6E" w:rsidRDefault="00335F6E" w:rsidP="00DE0EAB">
      <w:pPr>
        <w:spacing w:line="360" w:lineRule="auto"/>
        <w:jc w:val="both"/>
        <w:rPr>
          <w:rFonts w:ascii="Arial" w:hAnsi="Arial" w:cs="Arial"/>
          <w:b/>
        </w:rPr>
      </w:pPr>
    </w:p>
    <w:p w:rsidR="00335F6E" w:rsidRDefault="00335F6E" w:rsidP="00DE0EAB">
      <w:pPr>
        <w:spacing w:line="360" w:lineRule="auto"/>
        <w:jc w:val="both"/>
        <w:rPr>
          <w:rFonts w:ascii="Arial" w:hAnsi="Arial" w:cs="Arial"/>
        </w:rPr>
      </w:pPr>
      <w:r>
        <w:rPr>
          <w:rFonts w:ascii="Arial" w:hAnsi="Arial" w:cs="Arial"/>
        </w:rPr>
        <w:t>In preparation for the session the participants had been asked to remind themselves of the current three statements. They were completed and all three were revisited at the planning session to allow for consensual and collective agreement. The group agreed that the current statements were still relevant and truly reflected their organisation and its work.</w:t>
      </w:r>
    </w:p>
    <w:p w:rsidR="009C434A" w:rsidRDefault="009C434A" w:rsidP="00DE0EAB">
      <w:pPr>
        <w:spacing w:line="360" w:lineRule="auto"/>
        <w:jc w:val="center"/>
        <w:rPr>
          <w:rFonts w:ascii="Arial" w:hAnsi="Arial" w:cs="Arial"/>
          <w:b/>
          <w:sz w:val="28"/>
          <w:szCs w:val="28"/>
        </w:rPr>
      </w:pPr>
    </w:p>
    <w:p w:rsidR="00335F6E" w:rsidRPr="00335F6E" w:rsidRDefault="00335F6E" w:rsidP="00DE0EAB">
      <w:pPr>
        <w:spacing w:line="360" w:lineRule="auto"/>
        <w:jc w:val="both"/>
        <w:rPr>
          <w:rFonts w:ascii="Arial" w:hAnsi="Arial" w:cs="Arial"/>
          <w:b/>
        </w:rPr>
      </w:pPr>
      <w:r w:rsidRPr="00335F6E">
        <w:rPr>
          <w:rFonts w:ascii="Arial" w:hAnsi="Arial" w:cs="Arial"/>
          <w:b/>
        </w:rPr>
        <w:t>Vision Statement:</w:t>
      </w:r>
    </w:p>
    <w:p w:rsidR="00335F6E" w:rsidRPr="00335F6E" w:rsidRDefault="00335F6E" w:rsidP="00DE0EAB">
      <w:pPr>
        <w:spacing w:line="360" w:lineRule="auto"/>
        <w:jc w:val="both"/>
        <w:rPr>
          <w:rFonts w:ascii="Arial" w:hAnsi="Arial" w:cs="Arial"/>
        </w:rPr>
      </w:pPr>
      <w:r w:rsidRPr="00335F6E">
        <w:rPr>
          <w:rFonts w:ascii="Arial" w:hAnsi="Arial" w:cs="Arial"/>
        </w:rPr>
        <w:t>Older People are living in a vibrant and caring society where their voices are heard and respected.</w:t>
      </w:r>
    </w:p>
    <w:p w:rsidR="00335F6E" w:rsidRPr="00335F6E" w:rsidRDefault="00335F6E" w:rsidP="00DE0EAB">
      <w:pPr>
        <w:spacing w:line="360" w:lineRule="auto"/>
        <w:jc w:val="both"/>
        <w:rPr>
          <w:rFonts w:ascii="Arial" w:hAnsi="Arial" w:cs="Arial"/>
        </w:rPr>
      </w:pPr>
    </w:p>
    <w:p w:rsidR="00335F6E" w:rsidRPr="00335F6E" w:rsidRDefault="00335F6E" w:rsidP="00DE0EAB">
      <w:pPr>
        <w:spacing w:line="360" w:lineRule="auto"/>
        <w:jc w:val="both"/>
        <w:rPr>
          <w:rFonts w:ascii="Arial" w:hAnsi="Arial" w:cs="Arial"/>
          <w:b/>
        </w:rPr>
      </w:pPr>
      <w:r w:rsidRPr="00335F6E">
        <w:rPr>
          <w:rFonts w:ascii="Arial" w:hAnsi="Arial" w:cs="Arial"/>
          <w:b/>
        </w:rPr>
        <w:t>Mission Statement:</w:t>
      </w:r>
    </w:p>
    <w:p w:rsidR="00335F6E" w:rsidRPr="00335F6E" w:rsidRDefault="00335F6E" w:rsidP="00DE0EAB">
      <w:pPr>
        <w:spacing w:line="360" w:lineRule="auto"/>
        <w:jc w:val="both"/>
        <w:rPr>
          <w:rFonts w:ascii="Arial" w:hAnsi="Arial" w:cs="Arial"/>
        </w:rPr>
      </w:pPr>
      <w:r w:rsidRPr="00335F6E">
        <w:rPr>
          <w:rFonts w:ascii="Arial" w:hAnsi="Arial" w:cs="Arial"/>
        </w:rPr>
        <w:t xml:space="preserve">COAST Sub regional Network is an interagency partnership working to improve the quality of life, health and well-being of older people across the Causeway Coast and Glen’s area promoting equal access to services. </w:t>
      </w:r>
    </w:p>
    <w:p w:rsidR="00335F6E" w:rsidRPr="00335F6E" w:rsidRDefault="00335F6E" w:rsidP="00DE0EAB">
      <w:pPr>
        <w:spacing w:line="360" w:lineRule="auto"/>
        <w:jc w:val="both"/>
        <w:rPr>
          <w:rFonts w:ascii="Arial" w:hAnsi="Arial" w:cs="Arial"/>
        </w:rPr>
      </w:pPr>
    </w:p>
    <w:p w:rsidR="00335F6E" w:rsidRPr="00335F6E" w:rsidRDefault="00335F6E" w:rsidP="00DE0EAB">
      <w:pPr>
        <w:spacing w:line="360" w:lineRule="auto"/>
        <w:jc w:val="both"/>
        <w:rPr>
          <w:rFonts w:ascii="Arial" w:hAnsi="Arial" w:cs="Arial"/>
        </w:rPr>
      </w:pPr>
    </w:p>
    <w:p w:rsidR="00335F6E" w:rsidRPr="00335F6E" w:rsidRDefault="00335F6E" w:rsidP="00DE0EAB">
      <w:pPr>
        <w:spacing w:line="360" w:lineRule="auto"/>
        <w:jc w:val="both"/>
        <w:rPr>
          <w:rFonts w:ascii="Arial" w:hAnsi="Arial" w:cs="Arial"/>
          <w:b/>
        </w:rPr>
      </w:pPr>
      <w:r w:rsidRPr="00335F6E">
        <w:rPr>
          <w:rFonts w:ascii="Arial" w:hAnsi="Arial" w:cs="Arial"/>
          <w:b/>
        </w:rPr>
        <w:t xml:space="preserve">Values: </w:t>
      </w:r>
    </w:p>
    <w:p w:rsidR="00335F6E" w:rsidRPr="00335F6E" w:rsidRDefault="00335F6E" w:rsidP="00DE0EAB">
      <w:pPr>
        <w:spacing w:line="360" w:lineRule="auto"/>
        <w:jc w:val="both"/>
        <w:rPr>
          <w:rFonts w:ascii="Arial" w:hAnsi="Arial" w:cs="Arial"/>
          <w:b/>
        </w:rPr>
      </w:pPr>
    </w:p>
    <w:p w:rsidR="00335F6E" w:rsidRPr="00335F6E" w:rsidRDefault="00335F6E" w:rsidP="00DE0EAB">
      <w:pPr>
        <w:spacing w:line="360" w:lineRule="auto"/>
        <w:jc w:val="both"/>
        <w:rPr>
          <w:rFonts w:ascii="Arial" w:hAnsi="Arial" w:cs="Arial"/>
        </w:rPr>
      </w:pPr>
      <w:r w:rsidRPr="00335F6E">
        <w:rPr>
          <w:rFonts w:ascii="Arial" w:hAnsi="Arial" w:cs="Arial"/>
        </w:rPr>
        <w:t>Our work is underpinned by a number of core values which informs the functions of the sub regional network in what we do and how we do it:</w:t>
      </w:r>
    </w:p>
    <w:p w:rsidR="00335F6E" w:rsidRPr="00335F6E" w:rsidRDefault="00335F6E" w:rsidP="00DE0EAB">
      <w:pPr>
        <w:spacing w:line="360" w:lineRule="auto"/>
        <w:jc w:val="both"/>
        <w:rPr>
          <w:rFonts w:ascii="Arial" w:hAnsi="Arial" w:cs="Arial"/>
          <w:b/>
        </w:rPr>
      </w:pPr>
    </w:p>
    <w:p w:rsidR="00335F6E" w:rsidRPr="00335F6E" w:rsidRDefault="00335F6E" w:rsidP="00DE0EAB">
      <w:pPr>
        <w:spacing w:line="360" w:lineRule="auto"/>
        <w:jc w:val="both"/>
        <w:rPr>
          <w:rFonts w:ascii="Arial" w:hAnsi="Arial" w:cs="Arial"/>
        </w:rPr>
      </w:pPr>
      <w:r w:rsidRPr="00335F6E">
        <w:rPr>
          <w:rFonts w:ascii="Arial" w:hAnsi="Arial" w:cs="Arial"/>
          <w:b/>
        </w:rPr>
        <w:t>Creating Opportunities:</w:t>
      </w:r>
      <w:r w:rsidRPr="00335F6E">
        <w:rPr>
          <w:rFonts w:ascii="Arial" w:hAnsi="Arial" w:cs="Arial"/>
          <w:b/>
          <w:color w:val="333399"/>
        </w:rPr>
        <w:t xml:space="preserve"> </w:t>
      </w:r>
      <w:r w:rsidRPr="00335F6E">
        <w:rPr>
          <w:rFonts w:ascii="Arial" w:hAnsi="Arial" w:cs="Arial"/>
          <w:color w:val="333399"/>
        </w:rPr>
        <w:t>COAST</w:t>
      </w:r>
      <w:r w:rsidRPr="00335F6E">
        <w:rPr>
          <w:rFonts w:ascii="Arial" w:hAnsi="Arial" w:cs="Arial"/>
        </w:rPr>
        <w:t xml:space="preserve"> wishes to support individuals and groups to unlock potential and promote active citizenship. </w:t>
      </w:r>
    </w:p>
    <w:p w:rsidR="00335F6E" w:rsidRPr="00335F6E" w:rsidRDefault="00335F6E" w:rsidP="00DE0EAB">
      <w:pPr>
        <w:spacing w:line="360" w:lineRule="auto"/>
        <w:jc w:val="both"/>
        <w:rPr>
          <w:rFonts w:ascii="Arial" w:hAnsi="Arial" w:cs="Arial"/>
          <w:b/>
        </w:rPr>
      </w:pPr>
    </w:p>
    <w:p w:rsidR="00335F6E" w:rsidRPr="00335F6E" w:rsidRDefault="00335F6E" w:rsidP="00DE0EAB">
      <w:pPr>
        <w:spacing w:line="360" w:lineRule="auto"/>
        <w:jc w:val="both"/>
        <w:rPr>
          <w:rFonts w:ascii="Arial" w:hAnsi="Arial" w:cs="Arial"/>
        </w:rPr>
      </w:pPr>
      <w:r w:rsidRPr="00335F6E">
        <w:rPr>
          <w:rFonts w:ascii="Arial" w:hAnsi="Arial" w:cs="Arial"/>
          <w:b/>
        </w:rPr>
        <w:t>Challenge and Influence:</w:t>
      </w:r>
      <w:r w:rsidRPr="00335F6E">
        <w:rPr>
          <w:rFonts w:ascii="Arial" w:hAnsi="Arial" w:cs="Arial"/>
        </w:rPr>
        <w:t xml:space="preserve"> </w:t>
      </w:r>
      <w:r w:rsidRPr="00335F6E">
        <w:rPr>
          <w:rFonts w:ascii="Arial" w:hAnsi="Arial" w:cs="Arial"/>
          <w:color w:val="333399"/>
        </w:rPr>
        <w:t>COAST</w:t>
      </w:r>
      <w:r w:rsidRPr="00335F6E">
        <w:rPr>
          <w:rFonts w:ascii="Arial" w:hAnsi="Arial" w:cs="Arial"/>
        </w:rPr>
        <w:t xml:space="preserve"> believes older people have the right to influence decisions affecting them, and we will empower older people to challenge key agencies to ensure they live healthy, happy, and fulfilled lives.</w:t>
      </w:r>
    </w:p>
    <w:p w:rsidR="00335F6E" w:rsidRPr="00335F6E" w:rsidRDefault="00335F6E" w:rsidP="00DE0EAB">
      <w:pPr>
        <w:spacing w:line="360" w:lineRule="auto"/>
        <w:jc w:val="both"/>
        <w:rPr>
          <w:rFonts w:ascii="Arial" w:hAnsi="Arial" w:cs="Arial"/>
        </w:rPr>
      </w:pPr>
    </w:p>
    <w:p w:rsidR="00335F6E" w:rsidRPr="00335F6E" w:rsidRDefault="00335F6E" w:rsidP="00DE0EAB">
      <w:pPr>
        <w:spacing w:line="360" w:lineRule="auto"/>
        <w:jc w:val="both"/>
        <w:rPr>
          <w:rFonts w:ascii="Arial" w:hAnsi="Arial" w:cs="Arial"/>
        </w:rPr>
      </w:pPr>
      <w:r w:rsidRPr="00335F6E">
        <w:rPr>
          <w:rFonts w:ascii="Arial" w:hAnsi="Arial" w:cs="Arial"/>
          <w:b/>
        </w:rPr>
        <w:t>Respect and Diversity:</w:t>
      </w:r>
      <w:r w:rsidRPr="00335F6E">
        <w:rPr>
          <w:rFonts w:ascii="Arial" w:hAnsi="Arial" w:cs="Arial"/>
        </w:rPr>
        <w:t xml:space="preserve"> </w:t>
      </w:r>
      <w:r w:rsidRPr="00335F6E">
        <w:rPr>
          <w:rFonts w:ascii="Arial" w:hAnsi="Arial" w:cs="Arial"/>
          <w:color w:val="333399"/>
        </w:rPr>
        <w:t>COAST</w:t>
      </w:r>
      <w:r w:rsidRPr="00335F6E">
        <w:rPr>
          <w:rFonts w:ascii="Arial" w:hAnsi="Arial" w:cs="Arial"/>
        </w:rPr>
        <w:t xml:space="preserve"> values older people, and believe they must be treated with respect and dignity, promoting equality, accessibility, and will be aware of flexibility.</w:t>
      </w:r>
    </w:p>
    <w:p w:rsidR="00335F6E" w:rsidRPr="00335F6E" w:rsidRDefault="00335F6E" w:rsidP="00DE0EAB">
      <w:pPr>
        <w:spacing w:line="360" w:lineRule="auto"/>
        <w:jc w:val="both"/>
        <w:rPr>
          <w:rFonts w:ascii="Arial" w:hAnsi="Arial" w:cs="Arial"/>
        </w:rPr>
      </w:pPr>
    </w:p>
    <w:p w:rsidR="00335F6E" w:rsidRPr="00335F6E" w:rsidRDefault="00335F6E" w:rsidP="00DE0EAB">
      <w:pPr>
        <w:spacing w:line="360" w:lineRule="auto"/>
        <w:jc w:val="both"/>
        <w:rPr>
          <w:rFonts w:ascii="Arial" w:hAnsi="Arial" w:cs="Arial"/>
        </w:rPr>
      </w:pPr>
      <w:r w:rsidRPr="00335F6E">
        <w:rPr>
          <w:rFonts w:ascii="Arial" w:hAnsi="Arial" w:cs="Arial"/>
          <w:b/>
        </w:rPr>
        <w:t>Social Inclusion:</w:t>
      </w:r>
      <w:r w:rsidRPr="00335F6E">
        <w:rPr>
          <w:rFonts w:ascii="Arial" w:hAnsi="Arial" w:cs="Arial"/>
        </w:rPr>
        <w:t xml:space="preserve"> </w:t>
      </w:r>
      <w:r w:rsidRPr="00335F6E">
        <w:rPr>
          <w:rFonts w:ascii="Arial" w:hAnsi="Arial" w:cs="Arial"/>
          <w:color w:val="333399"/>
        </w:rPr>
        <w:t xml:space="preserve">COAST </w:t>
      </w:r>
      <w:r w:rsidRPr="00335F6E">
        <w:rPr>
          <w:rFonts w:ascii="Arial" w:hAnsi="Arial" w:cs="Arial"/>
        </w:rPr>
        <w:t>will actively promote social inclusion and committed to maintaining independence.</w:t>
      </w:r>
    </w:p>
    <w:p w:rsidR="00335F6E" w:rsidRPr="00335F6E" w:rsidRDefault="00335F6E" w:rsidP="00DE0EAB">
      <w:pPr>
        <w:spacing w:line="360" w:lineRule="auto"/>
        <w:jc w:val="both"/>
        <w:rPr>
          <w:rFonts w:ascii="Arial" w:hAnsi="Arial" w:cs="Arial"/>
        </w:rPr>
      </w:pPr>
    </w:p>
    <w:p w:rsidR="00335F6E" w:rsidRPr="00335F6E" w:rsidRDefault="00335F6E" w:rsidP="00DE0EAB">
      <w:pPr>
        <w:spacing w:line="360" w:lineRule="auto"/>
        <w:jc w:val="both"/>
        <w:rPr>
          <w:rFonts w:ascii="Arial" w:hAnsi="Arial" w:cs="Arial"/>
        </w:rPr>
      </w:pPr>
      <w:r w:rsidRPr="00335F6E">
        <w:rPr>
          <w:rFonts w:ascii="Arial" w:hAnsi="Arial" w:cs="Arial"/>
          <w:b/>
        </w:rPr>
        <w:t>Having the Older Voice heard:</w:t>
      </w:r>
      <w:r w:rsidRPr="00335F6E">
        <w:rPr>
          <w:rFonts w:ascii="Arial" w:hAnsi="Arial" w:cs="Arial"/>
        </w:rPr>
        <w:t xml:space="preserve"> </w:t>
      </w:r>
      <w:r w:rsidRPr="00335F6E">
        <w:rPr>
          <w:rFonts w:ascii="Arial" w:hAnsi="Arial" w:cs="Arial"/>
          <w:color w:val="333399"/>
        </w:rPr>
        <w:t>COAST</w:t>
      </w:r>
      <w:r w:rsidRPr="00335F6E">
        <w:rPr>
          <w:rFonts w:ascii="Arial" w:hAnsi="Arial" w:cs="Arial"/>
        </w:rPr>
        <w:t xml:space="preserve"> is committed to being an officially recognised voice for older people and communicating at different levels to bring about positive change. </w:t>
      </w:r>
    </w:p>
    <w:p w:rsidR="00335F6E" w:rsidRPr="00335F6E" w:rsidRDefault="00335F6E" w:rsidP="00DE0EAB">
      <w:pPr>
        <w:spacing w:line="360" w:lineRule="auto"/>
        <w:jc w:val="both"/>
        <w:rPr>
          <w:rFonts w:ascii="Arial" w:hAnsi="Arial" w:cs="Arial"/>
        </w:rPr>
      </w:pPr>
    </w:p>
    <w:p w:rsidR="00335F6E" w:rsidRDefault="00335F6E" w:rsidP="00DE0EAB">
      <w:pPr>
        <w:spacing w:line="360" w:lineRule="auto"/>
        <w:rPr>
          <w:rFonts w:ascii="Arial" w:hAnsi="Arial" w:cs="Arial"/>
          <w:b/>
          <w:sz w:val="28"/>
          <w:szCs w:val="28"/>
        </w:rPr>
      </w:pPr>
    </w:p>
    <w:p w:rsidR="00C907B5" w:rsidRDefault="00C907B5" w:rsidP="00DE0EAB">
      <w:pPr>
        <w:spacing w:line="360" w:lineRule="auto"/>
        <w:rPr>
          <w:rFonts w:ascii="Arial" w:hAnsi="Arial" w:cs="Arial"/>
          <w:b/>
          <w:sz w:val="28"/>
          <w:szCs w:val="28"/>
        </w:rPr>
      </w:pPr>
    </w:p>
    <w:p w:rsidR="00474E75" w:rsidRPr="00C907B5" w:rsidRDefault="00474E75" w:rsidP="00DE0EAB">
      <w:pPr>
        <w:spacing w:line="360" w:lineRule="auto"/>
        <w:rPr>
          <w:rFonts w:ascii="Arial" w:hAnsi="Arial" w:cs="Arial"/>
          <w:b/>
        </w:rPr>
      </w:pPr>
      <w:r w:rsidRPr="00C907B5">
        <w:rPr>
          <w:rFonts w:ascii="Arial" w:hAnsi="Arial" w:cs="Arial"/>
          <w:b/>
        </w:rPr>
        <w:t>Strategic Planning Process</w:t>
      </w:r>
    </w:p>
    <w:p w:rsidR="00474E75" w:rsidRDefault="00474E75" w:rsidP="00DE0EAB">
      <w:pPr>
        <w:spacing w:line="360" w:lineRule="auto"/>
        <w:rPr>
          <w:rFonts w:ascii="Arial" w:hAnsi="Arial" w:cs="Arial"/>
        </w:rPr>
      </w:pPr>
    </w:p>
    <w:p w:rsidR="00474E75" w:rsidRDefault="00474E75" w:rsidP="00DE0EAB">
      <w:pPr>
        <w:spacing w:line="360" w:lineRule="auto"/>
        <w:jc w:val="both"/>
        <w:rPr>
          <w:rFonts w:ascii="Arial" w:hAnsi="Arial" w:cs="Arial"/>
        </w:rPr>
      </w:pPr>
      <w:r>
        <w:rPr>
          <w:rFonts w:ascii="Arial" w:hAnsi="Arial" w:cs="Arial"/>
        </w:rPr>
        <w:t xml:space="preserve">In 2009 </w:t>
      </w:r>
      <w:r w:rsidR="006704D1">
        <w:rPr>
          <w:rFonts w:ascii="Arial" w:hAnsi="Arial" w:cs="Arial"/>
        </w:rPr>
        <w:t xml:space="preserve">Causeway Older People’s Active Strategic Team (COAST) a sub-regional network for older people was set up with the support of </w:t>
      </w:r>
      <w:r>
        <w:rPr>
          <w:rFonts w:ascii="Arial" w:hAnsi="Arial" w:cs="Arial"/>
        </w:rPr>
        <w:t xml:space="preserve">Age NI </w:t>
      </w:r>
      <w:r w:rsidR="006704D1">
        <w:rPr>
          <w:rFonts w:ascii="Arial" w:hAnsi="Arial" w:cs="Arial"/>
        </w:rPr>
        <w:t>to build ag</w:t>
      </w:r>
      <w:r>
        <w:rPr>
          <w:rFonts w:ascii="Arial" w:hAnsi="Arial" w:cs="Arial"/>
        </w:rPr>
        <w:t>e sector relationship</w:t>
      </w:r>
      <w:r w:rsidR="006704D1">
        <w:rPr>
          <w:rFonts w:ascii="Arial" w:hAnsi="Arial" w:cs="Arial"/>
        </w:rPr>
        <w:t xml:space="preserve">s across </w:t>
      </w:r>
      <w:r>
        <w:rPr>
          <w:rFonts w:ascii="Arial" w:hAnsi="Arial" w:cs="Arial"/>
        </w:rPr>
        <w:t xml:space="preserve">Limavady, Coleraine, Ballymoney and Moyle </w:t>
      </w:r>
      <w:r w:rsidR="006704D1">
        <w:rPr>
          <w:rFonts w:ascii="Arial" w:hAnsi="Arial" w:cs="Arial"/>
        </w:rPr>
        <w:t xml:space="preserve">areas – now the Causeway Coast and Glens Council area. </w:t>
      </w:r>
    </w:p>
    <w:p w:rsidR="00474E75" w:rsidRDefault="00474E75" w:rsidP="00DE0EAB">
      <w:pPr>
        <w:spacing w:line="360" w:lineRule="auto"/>
        <w:jc w:val="both"/>
        <w:rPr>
          <w:rFonts w:ascii="Arial" w:hAnsi="Arial" w:cs="Arial"/>
        </w:rPr>
      </w:pPr>
    </w:p>
    <w:p w:rsidR="006704D1" w:rsidRDefault="006704D1" w:rsidP="00DE0EAB">
      <w:pPr>
        <w:spacing w:line="360" w:lineRule="auto"/>
        <w:jc w:val="both"/>
        <w:rPr>
          <w:rFonts w:ascii="Arial" w:hAnsi="Arial" w:cs="Arial"/>
        </w:rPr>
      </w:pPr>
      <w:r>
        <w:rPr>
          <w:rFonts w:ascii="Arial" w:hAnsi="Arial" w:cs="Arial"/>
        </w:rPr>
        <w:t>Over a period of 12</w:t>
      </w:r>
      <w:r w:rsidR="00474E75">
        <w:rPr>
          <w:rFonts w:ascii="Arial" w:hAnsi="Arial" w:cs="Arial"/>
        </w:rPr>
        <w:t xml:space="preserve"> months </w:t>
      </w:r>
      <w:r w:rsidR="00E23EDC">
        <w:rPr>
          <w:rFonts w:ascii="Arial" w:hAnsi="Arial" w:cs="Arial"/>
        </w:rPr>
        <w:t xml:space="preserve">October 2015-October 2016 </w:t>
      </w:r>
      <w:r>
        <w:rPr>
          <w:rFonts w:ascii="Arial" w:hAnsi="Arial" w:cs="Arial"/>
        </w:rPr>
        <w:t xml:space="preserve">COAST </w:t>
      </w:r>
      <w:r w:rsidR="00E23EDC">
        <w:rPr>
          <w:rFonts w:ascii="Arial" w:hAnsi="Arial" w:cs="Arial"/>
        </w:rPr>
        <w:t xml:space="preserve">have been looking at revising their 5 year strategic plan. COAST </w:t>
      </w:r>
      <w:r>
        <w:rPr>
          <w:rFonts w:ascii="Arial" w:hAnsi="Arial" w:cs="Arial"/>
        </w:rPr>
        <w:t>s</w:t>
      </w:r>
      <w:r w:rsidR="00474E75">
        <w:rPr>
          <w:rFonts w:ascii="Arial" w:hAnsi="Arial" w:cs="Arial"/>
        </w:rPr>
        <w:t xml:space="preserve">teering group </w:t>
      </w:r>
      <w:r>
        <w:rPr>
          <w:rFonts w:ascii="Arial" w:hAnsi="Arial" w:cs="Arial"/>
        </w:rPr>
        <w:t xml:space="preserve">and COAST Strategic Partnership </w:t>
      </w:r>
      <w:r w:rsidR="00E23EDC">
        <w:rPr>
          <w:rFonts w:ascii="Arial" w:hAnsi="Arial" w:cs="Arial"/>
        </w:rPr>
        <w:t xml:space="preserve">have </w:t>
      </w:r>
      <w:r w:rsidR="00474E75">
        <w:rPr>
          <w:rFonts w:ascii="Arial" w:hAnsi="Arial" w:cs="Arial"/>
        </w:rPr>
        <w:t xml:space="preserve">met </w:t>
      </w:r>
      <w:r w:rsidR="00E23EDC">
        <w:rPr>
          <w:rFonts w:ascii="Arial" w:hAnsi="Arial" w:cs="Arial"/>
        </w:rPr>
        <w:t xml:space="preserve">8 times </w:t>
      </w:r>
      <w:r>
        <w:rPr>
          <w:rFonts w:ascii="Arial" w:hAnsi="Arial" w:cs="Arial"/>
        </w:rPr>
        <w:t xml:space="preserve">and held a consultation day </w:t>
      </w:r>
      <w:r w:rsidR="00E23EDC">
        <w:rPr>
          <w:rFonts w:ascii="Arial" w:hAnsi="Arial" w:cs="Arial"/>
        </w:rPr>
        <w:t>with groups and other stakeholders along with an</w:t>
      </w:r>
      <w:r>
        <w:rPr>
          <w:rFonts w:ascii="Arial" w:hAnsi="Arial" w:cs="Arial"/>
        </w:rPr>
        <w:t xml:space="preserve"> external evaluation to </w:t>
      </w:r>
      <w:r w:rsidR="00474E75">
        <w:rPr>
          <w:rFonts w:ascii="Arial" w:hAnsi="Arial" w:cs="Arial"/>
        </w:rPr>
        <w:t>gather ide</w:t>
      </w:r>
      <w:r w:rsidR="00E23EDC">
        <w:rPr>
          <w:rFonts w:ascii="Arial" w:hAnsi="Arial" w:cs="Arial"/>
        </w:rPr>
        <w:t xml:space="preserve">as and determine action for </w:t>
      </w:r>
    </w:p>
    <w:p w:rsidR="00EF6B7B" w:rsidRDefault="00EF6B7B" w:rsidP="00DE0EAB">
      <w:pPr>
        <w:spacing w:line="360" w:lineRule="auto"/>
        <w:jc w:val="both"/>
        <w:rPr>
          <w:rFonts w:ascii="Arial" w:hAnsi="Arial" w:cs="Arial"/>
        </w:rPr>
      </w:pPr>
    </w:p>
    <w:p w:rsidR="008A36EC" w:rsidRPr="00E23EDC" w:rsidRDefault="008A36EC" w:rsidP="00DE0EAB">
      <w:pPr>
        <w:spacing w:line="360" w:lineRule="auto"/>
        <w:jc w:val="both"/>
        <w:rPr>
          <w:rFonts w:ascii="Arial" w:hAnsi="Arial" w:cs="Arial"/>
        </w:rPr>
      </w:pPr>
      <w:r w:rsidRPr="00E23EDC">
        <w:rPr>
          <w:rFonts w:ascii="Arial" w:hAnsi="Arial" w:cs="Arial"/>
        </w:rPr>
        <w:t>The f</w:t>
      </w:r>
      <w:r w:rsidR="00A11F22" w:rsidRPr="00E23EDC">
        <w:rPr>
          <w:rFonts w:ascii="Arial" w:hAnsi="Arial" w:cs="Arial"/>
        </w:rPr>
        <w:t>ollowing report outlines the priority areas of</w:t>
      </w:r>
      <w:r w:rsidRPr="00E23EDC">
        <w:rPr>
          <w:rFonts w:ascii="Arial" w:hAnsi="Arial" w:cs="Arial"/>
        </w:rPr>
        <w:t xml:space="preserve"> work </w:t>
      </w:r>
      <w:r w:rsidR="00A11F22" w:rsidRPr="00E23EDC">
        <w:rPr>
          <w:rFonts w:ascii="Arial" w:hAnsi="Arial" w:cs="Arial"/>
        </w:rPr>
        <w:t xml:space="preserve">and proposed action </w:t>
      </w:r>
      <w:r w:rsidRPr="00E23EDC">
        <w:rPr>
          <w:rFonts w:ascii="Arial" w:hAnsi="Arial" w:cs="Arial"/>
        </w:rPr>
        <w:t xml:space="preserve">for the next </w:t>
      </w:r>
      <w:r w:rsidR="00A11F22" w:rsidRPr="00E23EDC">
        <w:rPr>
          <w:rFonts w:ascii="Arial" w:hAnsi="Arial" w:cs="Arial"/>
        </w:rPr>
        <w:t>5</w:t>
      </w:r>
      <w:r w:rsidRPr="00E23EDC">
        <w:rPr>
          <w:rFonts w:ascii="Arial" w:hAnsi="Arial" w:cs="Arial"/>
        </w:rPr>
        <w:t xml:space="preserve"> years of COAST</w:t>
      </w:r>
      <w:r w:rsidR="00E23EDC" w:rsidRPr="00E23EDC">
        <w:rPr>
          <w:rFonts w:ascii="Arial" w:hAnsi="Arial" w:cs="Arial"/>
        </w:rPr>
        <w:t xml:space="preserve">. </w:t>
      </w:r>
      <w:r w:rsidRPr="00E23EDC">
        <w:rPr>
          <w:rFonts w:ascii="Arial" w:hAnsi="Arial" w:cs="Arial"/>
        </w:rPr>
        <w:t xml:space="preserve">The draft </w:t>
      </w:r>
      <w:r w:rsidR="006A0216" w:rsidRPr="00E23EDC">
        <w:rPr>
          <w:rFonts w:ascii="Arial" w:hAnsi="Arial" w:cs="Arial"/>
        </w:rPr>
        <w:t>has</w:t>
      </w:r>
      <w:r w:rsidRPr="00E23EDC">
        <w:rPr>
          <w:rFonts w:ascii="Arial" w:hAnsi="Arial" w:cs="Arial"/>
        </w:rPr>
        <w:t xml:space="preserve"> be</w:t>
      </w:r>
      <w:r w:rsidR="006A0216" w:rsidRPr="00E23EDC">
        <w:rPr>
          <w:rFonts w:ascii="Arial" w:hAnsi="Arial" w:cs="Arial"/>
        </w:rPr>
        <w:t>en</w:t>
      </w:r>
      <w:r w:rsidRPr="00E23EDC">
        <w:rPr>
          <w:rFonts w:ascii="Arial" w:hAnsi="Arial" w:cs="Arial"/>
        </w:rPr>
        <w:t xml:space="preserve"> circulated to all organisations who have participated in the process as well as a range of stakeholders whose comments w</w:t>
      </w:r>
      <w:r w:rsidR="006A0216" w:rsidRPr="00E23EDC">
        <w:rPr>
          <w:rFonts w:ascii="Arial" w:hAnsi="Arial" w:cs="Arial"/>
        </w:rPr>
        <w:t>ere</w:t>
      </w:r>
      <w:r w:rsidRPr="00E23EDC">
        <w:rPr>
          <w:rFonts w:ascii="Arial" w:hAnsi="Arial" w:cs="Arial"/>
        </w:rPr>
        <w:t xml:space="preserve"> very much welcomed.</w:t>
      </w:r>
    </w:p>
    <w:p w:rsidR="008A36EC" w:rsidRPr="00EF6B7B" w:rsidRDefault="008A36EC" w:rsidP="00DE0EAB">
      <w:pPr>
        <w:spacing w:line="360" w:lineRule="auto"/>
        <w:rPr>
          <w:rFonts w:ascii="Arial" w:hAnsi="Arial" w:cs="Arial"/>
        </w:rPr>
      </w:pPr>
    </w:p>
    <w:p w:rsidR="006A0216" w:rsidRDefault="00A67F84" w:rsidP="00DE0EAB">
      <w:pPr>
        <w:spacing w:line="360" w:lineRule="auto"/>
        <w:rPr>
          <w:rFonts w:ascii="Arial" w:hAnsi="Arial" w:cs="Arial"/>
          <w:b/>
          <w:color w:val="800000"/>
          <w:sz w:val="28"/>
          <w:szCs w:val="28"/>
        </w:rPr>
      </w:pPr>
      <w:r>
        <w:rPr>
          <w:rFonts w:ascii="Arial" w:hAnsi="Arial" w:cs="Arial"/>
          <w:b/>
          <w:color w:val="800000"/>
          <w:sz w:val="28"/>
          <w:szCs w:val="28"/>
        </w:rPr>
        <w:br w:type="page"/>
      </w:r>
    </w:p>
    <w:p w:rsidR="006A0216" w:rsidRDefault="006A0216" w:rsidP="00DE0EAB">
      <w:pPr>
        <w:spacing w:line="360" w:lineRule="auto"/>
        <w:rPr>
          <w:rFonts w:ascii="Arial" w:hAnsi="Arial" w:cs="Arial"/>
          <w:b/>
          <w:color w:val="800000"/>
          <w:sz w:val="28"/>
          <w:szCs w:val="28"/>
        </w:rPr>
      </w:pPr>
    </w:p>
    <w:p w:rsidR="002E45D7" w:rsidRPr="008A36EC" w:rsidRDefault="002E45D7" w:rsidP="00DE0EAB">
      <w:pPr>
        <w:spacing w:line="360" w:lineRule="auto"/>
        <w:jc w:val="both"/>
        <w:rPr>
          <w:rFonts w:ascii="Arial" w:hAnsi="Arial" w:cs="Arial"/>
          <w:b/>
          <w:sz w:val="28"/>
          <w:szCs w:val="28"/>
          <w:u w:val="single"/>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400"/>
      </w:tblGrid>
      <w:tr w:rsidR="00D17526" w:rsidRPr="00EE19DA" w:rsidTr="00EE19DA">
        <w:trPr>
          <w:trHeight w:val="1755"/>
        </w:trPr>
        <w:tc>
          <w:tcPr>
            <w:tcW w:w="10008" w:type="dxa"/>
            <w:gridSpan w:val="2"/>
            <w:shd w:val="clear" w:color="auto" w:fill="FFFF99"/>
          </w:tcPr>
          <w:p w:rsidR="00D17526" w:rsidRPr="00EE19DA" w:rsidRDefault="00D17526" w:rsidP="00DE0EAB">
            <w:pPr>
              <w:spacing w:line="360" w:lineRule="auto"/>
              <w:jc w:val="center"/>
              <w:rPr>
                <w:rFonts w:ascii="Arial" w:hAnsi="Arial" w:cs="Arial"/>
                <w:b/>
                <w:sz w:val="32"/>
                <w:szCs w:val="32"/>
              </w:rPr>
            </w:pPr>
            <w:r w:rsidRPr="00EE19DA">
              <w:rPr>
                <w:rFonts w:ascii="Arial" w:hAnsi="Arial" w:cs="Arial"/>
                <w:b/>
                <w:sz w:val="32"/>
                <w:szCs w:val="32"/>
              </w:rPr>
              <w:t>Theme 1: Performance &amp; Governance</w:t>
            </w:r>
          </w:p>
          <w:p w:rsidR="00D17526" w:rsidRPr="00EE19DA" w:rsidRDefault="00D17526" w:rsidP="00DE0EAB">
            <w:pPr>
              <w:spacing w:line="360" w:lineRule="auto"/>
              <w:ind w:left="360"/>
              <w:jc w:val="center"/>
              <w:rPr>
                <w:rFonts w:ascii="Arial" w:hAnsi="Arial" w:cs="Arial"/>
                <w:b/>
                <w:sz w:val="28"/>
                <w:szCs w:val="28"/>
              </w:rPr>
            </w:pPr>
          </w:p>
          <w:p w:rsidR="00D17526" w:rsidRPr="00EE19DA" w:rsidRDefault="00D17526" w:rsidP="00DE0EAB">
            <w:pPr>
              <w:spacing w:line="360" w:lineRule="auto"/>
              <w:rPr>
                <w:rFonts w:ascii="Arial" w:hAnsi="Arial" w:cs="Arial"/>
                <w:sz w:val="28"/>
                <w:szCs w:val="28"/>
              </w:rPr>
            </w:pPr>
            <w:r w:rsidRPr="00EE19DA">
              <w:rPr>
                <w:rFonts w:ascii="Arial" w:hAnsi="Arial" w:cs="Arial"/>
                <w:b/>
                <w:sz w:val="28"/>
                <w:szCs w:val="28"/>
              </w:rPr>
              <w:t>AIM 1:  To promote Good Governance and improve the quality of life of older people</w:t>
            </w:r>
          </w:p>
          <w:p w:rsidR="00D17526" w:rsidRPr="00EE19DA" w:rsidRDefault="00D17526" w:rsidP="00DE0EAB">
            <w:pPr>
              <w:spacing w:line="360" w:lineRule="auto"/>
              <w:ind w:left="360"/>
              <w:jc w:val="center"/>
              <w:rPr>
                <w:rFonts w:ascii="Arial" w:hAnsi="Arial" w:cs="Arial"/>
                <w:b/>
                <w:sz w:val="28"/>
                <w:szCs w:val="28"/>
              </w:rPr>
            </w:pPr>
          </w:p>
        </w:tc>
      </w:tr>
      <w:tr w:rsidR="00D17526" w:rsidRPr="00EE19DA" w:rsidTr="00EE19DA">
        <w:tc>
          <w:tcPr>
            <w:tcW w:w="4608" w:type="dxa"/>
            <w:shd w:val="clear" w:color="auto" w:fill="auto"/>
          </w:tcPr>
          <w:p w:rsidR="00D17526" w:rsidRPr="00EE19DA" w:rsidRDefault="00D17526" w:rsidP="00DE0EAB">
            <w:pPr>
              <w:spacing w:line="360" w:lineRule="auto"/>
              <w:ind w:left="360"/>
              <w:jc w:val="center"/>
              <w:rPr>
                <w:rFonts w:ascii="Arial" w:hAnsi="Arial" w:cs="Arial"/>
                <w:b/>
                <w:sz w:val="28"/>
                <w:szCs w:val="28"/>
              </w:rPr>
            </w:pPr>
            <w:r w:rsidRPr="00EE19DA">
              <w:rPr>
                <w:rFonts w:ascii="Arial" w:hAnsi="Arial" w:cs="Arial"/>
                <w:b/>
                <w:sz w:val="28"/>
                <w:szCs w:val="28"/>
              </w:rPr>
              <w:t>What we want to do…</w:t>
            </w:r>
          </w:p>
          <w:p w:rsidR="00D17526" w:rsidRPr="00EE19DA" w:rsidRDefault="00D17526" w:rsidP="00DE0EAB">
            <w:pPr>
              <w:spacing w:line="360" w:lineRule="auto"/>
              <w:rPr>
                <w:rFonts w:ascii="Arial" w:hAnsi="Arial" w:cs="Arial"/>
                <w:b/>
                <w:sz w:val="32"/>
                <w:szCs w:val="32"/>
              </w:rPr>
            </w:pPr>
            <w:r w:rsidRPr="00EE19DA">
              <w:rPr>
                <w:rFonts w:ascii="Arial" w:hAnsi="Arial" w:cs="Arial"/>
                <w:b/>
                <w:sz w:val="32"/>
                <w:szCs w:val="32"/>
              </w:rPr>
              <w:t xml:space="preserve">OUTCOMES: </w:t>
            </w:r>
          </w:p>
          <w:p w:rsidR="00D17526" w:rsidRPr="00EE19DA" w:rsidRDefault="00D17526" w:rsidP="00DE0EAB">
            <w:pPr>
              <w:spacing w:line="360" w:lineRule="auto"/>
              <w:rPr>
                <w:rFonts w:ascii="Arial" w:hAnsi="Arial" w:cs="Arial"/>
                <w:b/>
              </w:rPr>
            </w:pPr>
            <w:r w:rsidRPr="00EE19DA">
              <w:rPr>
                <w:rFonts w:ascii="Arial" w:hAnsi="Arial" w:cs="Arial"/>
                <w:b/>
              </w:rPr>
              <w:t>The difference we wish to make</w:t>
            </w:r>
          </w:p>
          <w:p w:rsidR="00D17526" w:rsidRPr="00EE19DA" w:rsidRDefault="00D17526" w:rsidP="00DE0EAB">
            <w:pPr>
              <w:spacing w:line="360" w:lineRule="auto"/>
              <w:rPr>
                <w:rFonts w:ascii="Arial" w:hAnsi="Arial" w:cs="Arial"/>
                <w:b/>
              </w:rPr>
            </w:pPr>
            <w:r w:rsidRPr="00EE19DA">
              <w:rPr>
                <w:rFonts w:ascii="Arial" w:hAnsi="Arial" w:cs="Arial"/>
                <w:b/>
              </w:rPr>
              <w:t xml:space="preserve">The </w:t>
            </w:r>
            <w:r w:rsidR="00F45811">
              <w:rPr>
                <w:rFonts w:ascii="Arial" w:hAnsi="Arial" w:cs="Arial"/>
                <w:b/>
              </w:rPr>
              <w:t>benefits or changes we will see</w:t>
            </w:r>
          </w:p>
        </w:tc>
        <w:tc>
          <w:tcPr>
            <w:tcW w:w="5400" w:type="dxa"/>
            <w:shd w:val="clear" w:color="auto" w:fill="auto"/>
          </w:tcPr>
          <w:p w:rsidR="00D17526" w:rsidRPr="00EE19DA" w:rsidRDefault="00D17526" w:rsidP="00DE0EAB">
            <w:pPr>
              <w:spacing w:line="360" w:lineRule="auto"/>
              <w:rPr>
                <w:rFonts w:ascii="Arial" w:hAnsi="Arial" w:cs="Arial"/>
                <w:b/>
                <w:sz w:val="28"/>
                <w:szCs w:val="28"/>
              </w:rPr>
            </w:pPr>
            <w:r w:rsidRPr="00EE19DA">
              <w:rPr>
                <w:rFonts w:ascii="Arial" w:hAnsi="Arial" w:cs="Arial"/>
                <w:b/>
                <w:sz w:val="28"/>
                <w:szCs w:val="28"/>
              </w:rPr>
              <w:t>How we are going to do it…</w:t>
            </w:r>
          </w:p>
          <w:p w:rsidR="00D17526" w:rsidRPr="00EE19DA" w:rsidRDefault="00D17526" w:rsidP="00DE0EAB">
            <w:pPr>
              <w:spacing w:line="360" w:lineRule="auto"/>
              <w:rPr>
                <w:rFonts w:ascii="Arial" w:hAnsi="Arial" w:cs="Arial"/>
                <w:b/>
                <w:sz w:val="32"/>
                <w:szCs w:val="32"/>
              </w:rPr>
            </w:pPr>
            <w:r w:rsidRPr="00EE19DA">
              <w:rPr>
                <w:rFonts w:ascii="Arial" w:hAnsi="Arial" w:cs="Arial"/>
                <w:b/>
                <w:sz w:val="32"/>
                <w:szCs w:val="32"/>
              </w:rPr>
              <w:t>OUTPUTS:</w:t>
            </w:r>
          </w:p>
          <w:p w:rsidR="00D17526" w:rsidRPr="00EE19DA" w:rsidRDefault="00D17526" w:rsidP="00DE0EAB">
            <w:pPr>
              <w:spacing w:line="360" w:lineRule="auto"/>
              <w:rPr>
                <w:rFonts w:ascii="Arial" w:hAnsi="Arial" w:cs="Arial"/>
                <w:b/>
              </w:rPr>
            </w:pPr>
            <w:r w:rsidRPr="00EE19DA">
              <w:rPr>
                <w:rFonts w:ascii="Arial" w:hAnsi="Arial" w:cs="Arial"/>
                <w:b/>
              </w:rPr>
              <w:t>Activities undertaken to make it happen</w:t>
            </w:r>
          </w:p>
        </w:tc>
      </w:tr>
      <w:tr w:rsidR="00D17526" w:rsidRPr="00EE19DA" w:rsidTr="00EE19DA">
        <w:tc>
          <w:tcPr>
            <w:tcW w:w="4608" w:type="dxa"/>
            <w:shd w:val="clear" w:color="auto" w:fill="auto"/>
          </w:tcPr>
          <w:p w:rsidR="00D17526" w:rsidRPr="00EE19DA" w:rsidRDefault="00D17526" w:rsidP="0092029D">
            <w:pPr>
              <w:numPr>
                <w:ilvl w:val="1"/>
                <w:numId w:val="4"/>
              </w:numPr>
              <w:spacing w:line="360" w:lineRule="auto"/>
              <w:rPr>
                <w:rFonts w:ascii="Arial" w:hAnsi="Arial" w:cs="Arial"/>
                <w:b/>
              </w:rPr>
            </w:pPr>
            <w:r w:rsidRPr="00EE19DA">
              <w:rPr>
                <w:rFonts w:ascii="Arial" w:hAnsi="Arial" w:cs="Arial"/>
                <w:b/>
              </w:rPr>
              <w:t>To improve the quality of life of older people in the Causeway Coast area</w:t>
            </w:r>
          </w:p>
          <w:p w:rsidR="00D17526" w:rsidRPr="00EE19DA" w:rsidRDefault="00D17526" w:rsidP="00DE0EAB">
            <w:pPr>
              <w:spacing w:line="360" w:lineRule="auto"/>
              <w:ind w:left="360"/>
              <w:rPr>
                <w:rFonts w:ascii="Arial" w:hAnsi="Arial" w:cs="Arial"/>
                <w:b/>
                <w:sz w:val="28"/>
                <w:szCs w:val="28"/>
              </w:rPr>
            </w:pPr>
          </w:p>
          <w:p w:rsidR="00AF7A1D" w:rsidRPr="00F45811" w:rsidRDefault="00FD0F47" w:rsidP="00F45811">
            <w:pPr>
              <w:spacing w:line="360" w:lineRule="auto"/>
              <w:rPr>
                <w:rFonts w:ascii="Arial" w:hAnsi="Arial" w:cs="Arial"/>
              </w:rPr>
            </w:pPr>
            <w:r>
              <w:rPr>
                <w:rFonts w:ascii="Arial" w:hAnsi="Arial" w:cs="Arial"/>
              </w:rPr>
              <w:t>Maintain a high quality s</w:t>
            </w:r>
            <w:r w:rsidR="00AF7A1D" w:rsidRPr="00EE19DA">
              <w:rPr>
                <w:rFonts w:ascii="Arial" w:hAnsi="Arial" w:cs="Arial"/>
              </w:rPr>
              <w:t xml:space="preserve">ub regional network serving older people </w:t>
            </w:r>
            <w:r w:rsidR="00F45811">
              <w:rPr>
                <w:rFonts w:ascii="Arial" w:hAnsi="Arial" w:cs="Arial"/>
              </w:rPr>
              <w:t>in the Causeway Coast and Glens</w:t>
            </w:r>
          </w:p>
        </w:tc>
        <w:tc>
          <w:tcPr>
            <w:tcW w:w="5400" w:type="dxa"/>
            <w:shd w:val="clear" w:color="auto" w:fill="auto"/>
          </w:tcPr>
          <w:p w:rsidR="00EF7C0A" w:rsidRPr="00D1787A" w:rsidRDefault="00EF7C0A" w:rsidP="0092029D">
            <w:pPr>
              <w:numPr>
                <w:ilvl w:val="0"/>
                <w:numId w:val="5"/>
              </w:numPr>
              <w:spacing w:line="360" w:lineRule="auto"/>
              <w:rPr>
                <w:rFonts w:ascii="Arial" w:hAnsi="Arial" w:cs="Arial"/>
              </w:rPr>
            </w:pPr>
            <w:r w:rsidRPr="00D1787A">
              <w:rPr>
                <w:rFonts w:ascii="Arial" w:hAnsi="Arial" w:cs="Arial"/>
              </w:rPr>
              <w:t xml:space="preserve">Plan and review communication </w:t>
            </w:r>
            <w:r w:rsidR="001F551A">
              <w:rPr>
                <w:rFonts w:ascii="Arial" w:hAnsi="Arial" w:cs="Arial"/>
              </w:rPr>
              <w:t>plans and awa</w:t>
            </w:r>
            <w:r w:rsidRPr="00D1787A">
              <w:rPr>
                <w:rFonts w:ascii="Arial" w:hAnsi="Arial" w:cs="Arial"/>
              </w:rPr>
              <w:t>reness of COAST</w:t>
            </w:r>
          </w:p>
          <w:p w:rsidR="00EF7C0A" w:rsidRDefault="00EF7C0A" w:rsidP="0092029D">
            <w:pPr>
              <w:numPr>
                <w:ilvl w:val="0"/>
                <w:numId w:val="5"/>
              </w:numPr>
              <w:spacing w:line="360" w:lineRule="auto"/>
              <w:rPr>
                <w:rFonts w:ascii="Arial" w:hAnsi="Arial" w:cs="Arial"/>
              </w:rPr>
            </w:pPr>
            <w:r w:rsidRPr="00D1787A">
              <w:rPr>
                <w:rFonts w:ascii="Arial" w:hAnsi="Arial" w:cs="Arial"/>
              </w:rPr>
              <w:t>Engage in regular reviewing and monitoring of Strategic plan</w:t>
            </w:r>
          </w:p>
          <w:p w:rsidR="003F5197" w:rsidRPr="00D1787A" w:rsidRDefault="003F5197" w:rsidP="0092029D">
            <w:pPr>
              <w:numPr>
                <w:ilvl w:val="0"/>
                <w:numId w:val="5"/>
              </w:numPr>
              <w:spacing w:line="360" w:lineRule="auto"/>
              <w:rPr>
                <w:rFonts w:ascii="Arial" w:hAnsi="Arial" w:cs="Arial"/>
              </w:rPr>
            </w:pPr>
            <w:r>
              <w:rPr>
                <w:rFonts w:ascii="Arial" w:hAnsi="Arial" w:cs="Arial"/>
              </w:rPr>
              <w:t xml:space="preserve">Sustainability Plan </w:t>
            </w:r>
          </w:p>
          <w:p w:rsidR="00D17526" w:rsidRPr="00D1787A" w:rsidRDefault="00D17526" w:rsidP="00DE0EAB">
            <w:pPr>
              <w:spacing w:line="360" w:lineRule="auto"/>
              <w:ind w:left="502"/>
              <w:rPr>
                <w:rFonts w:ascii="Arial" w:hAnsi="Arial" w:cs="Arial"/>
                <w:b/>
              </w:rPr>
            </w:pPr>
          </w:p>
        </w:tc>
      </w:tr>
      <w:tr w:rsidR="00D17526" w:rsidRPr="00EE19DA" w:rsidTr="00EE19DA">
        <w:trPr>
          <w:trHeight w:val="2541"/>
        </w:trPr>
        <w:tc>
          <w:tcPr>
            <w:tcW w:w="4608" w:type="dxa"/>
            <w:shd w:val="clear" w:color="auto" w:fill="auto"/>
          </w:tcPr>
          <w:p w:rsidR="00D17526" w:rsidRPr="00EE19DA" w:rsidRDefault="001C4800" w:rsidP="0092029D">
            <w:pPr>
              <w:numPr>
                <w:ilvl w:val="1"/>
                <w:numId w:val="4"/>
              </w:numPr>
              <w:spacing w:line="360" w:lineRule="auto"/>
              <w:rPr>
                <w:rFonts w:ascii="Arial" w:hAnsi="Arial" w:cs="Arial"/>
                <w:b/>
              </w:rPr>
            </w:pPr>
            <w:r>
              <w:rPr>
                <w:rFonts w:ascii="Arial" w:hAnsi="Arial" w:cs="Arial"/>
                <w:b/>
              </w:rPr>
              <w:t xml:space="preserve">To maintain and develop </w:t>
            </w:r>
            <w:r w:rsidR="00D17526" w:rsidRPr="00EE19DA">
              <w:rPr>
                <w:rFonts w:ascii="Arial" w:hAnsi="Arial" w:cs="Arial"/>
                <w:b/>
              </w:rPr>
              <w:t xml:space="preserve">COAST Strategic Interagency Partnership </w:t>
            </w:r>
          </w:p>
          <w:p w:rsidR="00D17526" w:rsidRPr="00EE19DA" w:rsidRDefault="00D17526" w:rsidP="00DE0EAB">
            <w:pPr>
              <w:spacing w:line="360" w:lineRule="auto"/>
              <w:ind w:left="360"/>
              <w:rPr>
                <w:rFonts w:ascii="Arial" w:hAnsi="Arial" w:cs="Arial"/>
                <w:b/>
                <w:sz w:val="28"/>
                <w:szCs w:val="28"/>
              </w:rPr>
            </w:pPr>
          </w:p>
          <w:p w:rsidR="00C3067C" w:rsidRPr="00EE19DA" w:rsidRDefault="00C3067C" w:rsidP="00DE0EAB">
            <w:pPr>
              <w:spacing w:line="360" w:lineRule="auto"/>
              <w:rPr>
                <w:rFonts w:ascii="Arial" w:hAnsi="Arial" w:cs="Arial"/>
              </w:rPr>
            </w:pPr>
            <w:r w:rsidRPr="00EE19DA">
              <w:rPr>
                <w:rFonts w:ascii="Arial" w:hAnsi="Arial" w:cs="Arial"/>
              </w:rPr>
              <w:t>Building on key functions of the sub regional network</w:t>
            </w:r>
          </w:p>
          <w:p w:rsidR="00C3067C" w:rsidRPr="00EE19DA" w:rsidRDefault="00C3067C" w:rsidP="00DE0EAB">
            <w:pPr>
              <w:spacing w:line="360" w:lineRule="auto"/>
              <w:ind w:left="360"/>
              <w:rPr>
                <w:rFonts w:ascii="Arial" w:hAnsi="Arial" w:cs="Arial"/>
                <w:b/>
                <w:sz w:val="28"/>
                <w:szCs w:val="28"/>
              </w:rPr>
            </w:pPr>
          </w:p>
        </w:tc>
        <w:tc>
          <w:tcPr>
            <w:tcW w:w="5400" w:type="dxa"/>
            <w:shd w:val="clear" w:color="auto" w:fill="auto"/>
          </w:tcPr>
          <w:p w:rsidR="00EF7C0A" w:rsidRPr="00D1787A" w:rsidRDefault="00FD0F47" w:rsidP="0092029D">
            <w:pPr>
              <w:numPr>
                <w:ilvl w:val="0"/>
                <w:numId w:val="5"/>
              </w:numPr>
              <w:spacing w:line="360" w:lineRule="auto"/>
              <w:rPr>
                <w:rFonts w:ascii="Arial" w:hAnsi="Arial" w:cs="Arial"/>
              </w:rPr>
            </w:pPr>
            <w:r>
              <w:rPr>
                <w:rFonts w:ascii="Arial" w:hAnsi="Arial" w:cs="Arial"/>
              </w:rPr>
              <w:t xml:space="preserve">Maintain and Identify </w:t>
            </w:r>
            <w:r w:rsidR="00EF7C0A" w:rsidRPr="00D1787A">
              <w:rPr>
                <w:rFonts w:ascii="Arial" w:hAnsi="Arial" w:cs="Arial"/>
              </w:rPr>
              <w:t>relevant partnership stakeholders</w:t>
            </w:r>
          </w:p>
          <w:p w:rsidR="0036064E" w:rsidRPr="00D1787A" w:rsidRDefault="00FD0F47" w:rsidP="0092029D">
            <w:pPr>
              <w:numPr>
                <w:ilvl w:val="0"/>
                <w:numId w:val="5"/>
              </w:numPr>
              <w:spacing w:line="360" w:lineRule="auto"/>
              <w:rPr>
                <w:rFonts w:ascii="Arial" w:hAnsi="Arial" w:cs="Arial"/>
              </w:rPr>
            </w:pPr>
            <w:r>
              <w:rPr>
                <w:rFonts w:ascii="Arial" w:hAnsi="Arial" w:cs="Arial"/>
              </w:rPr>
              <w:t>Maintain fundraising sub group</w:t>
            </w:r>
            <w:r w:rsidR="00EF7C0A" w:rsidRPr="00D1787A">
              <w:rPr>
                <w:rFonts w:ascii="Arial" w:hAnsi="Arial" w:cs="Arial"/>
              </w:rPr>
              <w:t xml:space="preserve"> </w:t>
            </w:r>
          </w:p>
          <w:p w:rsidR="00EF7C0A" w:rsidRPr="00D1787A" w:rsidRDefault="00EF7C0A" w:rsidP="0092029D">
            <w:pPr>
              <w:numPr>
                <w:ilvl w:val="0"/>
                <w:numId w:val="5"/>
              </w:numPr>
              <w:spacing w:line="360" w:lineRule="auto"/>
              <w:rPr>
                <w:rFonts w:ascii="Arial" w:hAnsi="Arial" w:cs="Arial"/>
              </w:rPr>
            </w:pPr>
            <w:r w:rsidRPr="00D1787A">
              <w:rPr>
                <w:rFonts w:ascii="Arial" w:hAnsi="Arial" w:cs="Arial"/>
              </w:rPr>
              <w:t xml:space="preserve">To develop </w:t>
            </w:r>
            <w:r w:rsidR="00FD0F47">
              <w:rPr>
                <w:rFonts w:ascii="Arial" w:hAnsi="Arial" w:cs="Arial"/>
              </w:rPr>
              <w:t xml:space="preserve">the </w:t>
            </w:r>
            <w:r w:rsidRPr="00D1787A">
              <w:rPr>
                <w:rFonts w:ascii="Arial" w:hAnsi="Arial" w:cs="Arial"/>
              </w:rPr>
              <w:t>membership base of older people’s groups</w:t>
            </w:r>
          </w:p>
          <w:p w:rsidR="00FD0F47" w:rsidRDefault="0036064E" w:rsidP="0092029D">
            <w:pPr>
              <w:numPr>
                <w:ilvl w:val="0"/>
                <w:numId w:val="5"/>
              </w:numPr>
              <w:spacing w:line="360" w:lineRule="auto"/>
              <w:rPr>
                <w:rFonts w:ascii="Arial" w:hAnsi="Arial" w:cs="Arial"/>
              </w:rPr>
            </w:pPr>
            <w:r w:rsidRPr="00D1787A">
              <w:rPr>
                <w:rFonts w:ascii="Arial" w:hAnsi="Arial" w:cs="Arial"/>
              </w:rPr>
              <w:t>I</w:t>
            </w:r>
            <w:r w:rsidR="00EF7C0A" w:rsidRPr="00D1787A">
              <w:rPr>
                <w:rFonts w:ascii="Arial" w:hAnsi="Arial" w:cs="Arial"/>
              </w:rPr>
              <w:t>dentifying roles and responsibilities</w:t>
            </w:r>
            <w:r w:rsidR="00FD0F47">
              <w:rPr>
                <w:rFonts w:ascii="Arial" w:hAnsi="Arial" w:cs="Arial"/>
              </w:rPr>
              <w:t xml:space="preserve"> to COAST SP ensuring older people as leaders</w:t>
            </w:r>
          </w:p>
          <w:p w:rsidR="00F76BD9" w:rsidRPr="00F45811" w:rsidRDefault="00FD0F47" w:rsidP="00F45811">
            <w:pPr>
              <w:numPr>
                <w:ilvl w:val="0"/>
                <w:numId w:val="5"/>
              </w:numPr>
              <w:spacing w:line="360" w:lineRule="auto"/>
              <w:rPr>
                <w:rFonts w:ascii="Arial" w:hAnsi="Arial" w:cs="Arial"/>
              </w:rPr>
            </w:pPr>
            <w:r>
              <w:rPr>
                <w:rFonts w:ascii="Arial" w:hAnsi="Arial" w:cs="Arial"/>
              </w:rPr>
              <w:t xml:space="preserve">Implement </w:t>
            </w:r>
            <w:r w:rsidR="00F76BD9" w:rsidRPr="00FD0F47">
              <w:rPr>
                <w:rFonts w:ascii="Arial" w:hAnsi="Arial" w:cs="Arial"/>
              </w:rPr>
              <w:t>a 5 year Strat</w:t>
            </w:r>
            <w:r>
              <w:rPr>
                <w:rFonts w:ascii="Arial" w:hAnsi="Arial" w:cs="Arial"/>
              </w:rPr>
              <w:t>egic &amp; Operational Plan for 2016 – 2021</w:t>
            </w:r>
          </w:p>
        </w:tc>
      </w:tr>
      <w:tr w:rsidR="00D17526" w:rsidRPr="00EE19DA" w:rsidTr="00EE19DA">
        <w:tc>
          <w:tcPr>
            <w:tcW w:w="4608" w:type="dxa"/>
            <w:shd w:val="clear" w:color="auto" w:fill="auto"/>
          </w:tcPr>
          <w:p w:rsidR="00D17526" w:rsidRPr="00EE19DA" w:rsidRDefault="00D17526" w:rsidP="0092029D">
            <w:pPr>
              <w:numPr>
                <w:ilvl w:val="1"/>
                <w:numId w:val="4"/>
              </w:numPr>
              <w:spacing w:line="360" w:lineRule="auto"/>
              <w:rPr>
                <w:rFonts w:ascii="Arial" w:hAnsi="Arial" w:cs="Arial"/>
                <w:b/>
              </w:rPr>
            </w:pPr>
            <w:r w:rsidRPr="00EE19DA">
              <w:rPr>
                <w:rFonts w:ascii="Arial" w:hAnsi="Arial" w:cs="Arial"/>
                <w:b/>
              </w:rPr>
              <w:t xml:space="preserve">To secure resources and deliver on the strategic plan </w:t>
            </w:r>
          </w:p>
          <w:p w:rsidR="00D17526" w:rsidRPr="00EE19DA" w:rsidRDefault="00D17526" w:rsidP="00DE0EAB">
            <w:pPr>
              <w:spacing w:line="360" w:lineRule="auto"/>
              <w:ind w:left="360"/>
              <w:rPr>
                <w:rFonts w:ascii="Arial" w:hAnsi="Arial" w:cs="Arial"/>
                <w:b/>
                <w:sz w:val="28"/>
                <w:szCs w:val="28"/>
              </w:rPr>
            </w:pPr>
          </w:p>
        </w:tc>
        <w:tc>
          <w:tcPr>
            <w:tcW w:w="5400" w:type="dxa"/>
            <w:shd w:val="clear" w:color="auto" w:fill="auto"/>
          </w:tcPr>
          <w:p w:rsidR="00FD22D3" w:rsidRPr="00D1787A" w:rsidRDefault="00FD22D3" w:rsidP="0092029D">
            <w:pPr>
              <w:numPr>
                <w:ilvl w:val="0"/>
                <w:numId w:val="5"/>
              </w:numPr>
              <w:spacing w:line="360" w:lineRule="auto"/>
              <w:rPr>
                <w:rFonts w:ascii="Arial" w:hAnsi="Arial" w:cs="Arial"/>
              </w:rPr>
            </w:pPr>
            <w:r w:rsidRPr="00D1787A">
              <w:rPr>
                <w:rFonts w:ascii="Arial" w:hAnsi="Arial" w:cs="Arial"/>
              </w:rPr>
              <w:t>Develop and review fundraising strategy for COAST</w:t>
            </w:r>
          </w:p>
          <w:p w:rsidR="007217CF" w:rsidRPr="00D1787A" w:rsidRDefault="007217CF" w:rsidP="0092029D">
            <w:pPr>
              <w:numPr>
                <w:ilvl w:val="0"/>
                <w:numId w:val="5"/>
              </w:numPr>
              <w:spacing w:line="360" w:lineRule="auto"/>
              <w:rPr>
                <w:rFonts w:ascii="Arial" w:hAnsi="Arial" w:cs="Arial"/>
              </w:rPr>
            </w:pPr>
            <w:r w:rsidRPr="00D1787A">
              <w:rPr>
                <w:rFonts w:ascii="Arial" w:hAnsi="Arial" w:cs="Arial"/>
              </w:rPr>
              <w:t xml:space="preserve">Develop fundraising sub group </w:t>
            </w:r>
          </w:p>
          <w:p w:rsidR="00D17526" w:rsidRPr="00F45811" w:rsidRDefault="00FD22D3" w:rsidP="00DE0EAB">
            <w:pPr>
              <w:numPr>
                <w:ilvl w:val="0"/>
                <w:numId w:val="5"/>
              </w:numPr>
              <w:spacing w:line="360" w:lineRule="auto"/>
              <w:rPr>
                <w:rFonts w:ascii="Arial" w:hAnsi="Arial" w:cs="Arial"/>
              </w:rPr>
            </w:pPr>
            <w:r w:rsidRPr="00D1787A">
              <w:rPr>
                <w:rFonts w:ascii="Arial" w:hAnsi="Arial" w:cs="Arial"/>
              </w:rPr>
              <w:t>Recruit, train and support staff and volunteers to undertake work of COAST</w:t>
            </w:r>
          </w:p>
        </w:tc>
      </w:tr>
      <w:tr w:rsidR="00D17526" w:rsidRPr="00EE19DA" w:rsidTr="00EE19DA">
        <w:tc>
          <w:tcPr>
            <w:tcW w:w="4608" w:type="dxa"/>
            <w:shd w:val="clear" w:color="auto" w:fill="auto"/>
          </w:tcPr>
          <w:p w:rsidR="00D17526" w:rsidRPr="00EE19DA" w:rsidRDefault="00D17526" w:rsidP="0092029D">
            <w:pPr>
              <w:numPr>
                <w:ilvl w:val="1"/>
                <w:numId w:val="4"/>
              </w:numPr>
              <w:spacing w:line="360" w:lineRule="auto"/>
              <w:rPr>
                <w:rFonts w:ascii="Arial" w:hAnsi="Arial" w:cs="Arial"/>
                <w:b/>
              </w:rPr>
            </w:pPr>
            <w:r w:rsidRPr="00EE19DA">
              <w:rPr>
                <w:rFonts w:ascii="Arial" w:hAnsi="Arial" w:cs="Arial"/>
                <w:b/>
              </w:rPr>
              <w:t xml:space="preserve">To support and guide age sector groups to have good governance </w:t>
            </w:r>
          </w:p>
          <w:p w:rsidR="00D17526" w:rsidRPr="00EE19DA" w:rsidRDefault="00D17526" w:rsidP="00DE0EAB">
            <w:pPr>
              <w:spacing w:line="360" w:lineRule="auto"/>
              <w:ind w:left="360"/>
              <w:rPr>
                <w:rFonts w:ascii="Arial" w:hAnsi="Arial" w:cs="Arial"/>
                <w:i/>
              </w:rPr>
            </w:pPr>
          </w:p>
          <w:p w:rsidR="00C3067C" w:rsidRPr="00EE19DA" w:rsidRDefault="00C3067C" w:rsidP="00DE0EAB">
            <w:pPr>
              <w:spacing w:line="360" w:lineRule="auto"/>
              <w:rPr>
                <w:rFonts w:ascii="Arial" w:hAnsi="Arial" w:cs="Arial"/>
              </w:rPr>
            </w:pPr>
            <w:r w:rsidRPr="00EE19DA">
              <w:rPr>
                <w:rFonts w:ascii="Arial" w:hAnsi="Arial" w:cs="Arial"/>
              </w:rPr>
              <w:t xml:space="preserve">Demonstrating </w:t>
            </w:r>
            <w:r w:rsidR="001C4800">
              <w:rPr>
                <w:rFonts w:ascii="Arial" w:hAnsi="Arial" w:cs="Arial"/>
              </w:rPr>
              <w:t xml:space="preserve">impact and </w:t>
            </w:r>
            <w:r w:rsidRPr="00EE19DA">
              <w:rPr>
                <w:rFonts w:ascii="Arial" w:hAnsi="Arial" w:cs="Arial"/>
              </w:rPr>
              <w:t>added value of age sector work.</w:t>
            </w:r>
          </w:p>
          <w:p w:rsidR="00C3067C" w:rsidRPr="00EE19DA" w:rsidRDefault="00C3067C" w:rsidP="00DE0EAB">
            <w:pPr>
              <w:spacing w:line="360" w:lineRule="auto"/>
              <w:rPr>
                <w:rFonts w:ascii="Arial" w:hAnsi="Arial" w:cs="Arial"/>
              </w:rPr>
            </w:pPr>
          </w:p>
          <w:p w:rsidR="00C3067C" w:rsidRPr="00EE19DA" w:rsidRDefault="00C3067C" w:rsidP="00DE0EAB">
            <w:pPr>
              <w:spacing w:line="360" w:lineRule="auto"/>
              <w:ind w:left="360"/>
              <w:rPr>
                <w:rFonts w:ascii="Arial" w:hAnsi="Arial" w:cs="Arial"/>
                <w:i/>
              </w:rPr>
            </w:pPr>
          </w:p>
        </w:tc>
        <w:tc>
          <w:tcPr>
            <w:tcW w:w="5400" w:type="dxa"/>
            <w:shd w:val="clear" w:color="auto" w:fill="auto"/>
          </w:tcPr>
          <w:p w:rsidR="00FD22D3" w:rsidRPr="00D1787A" w:rsidRDefault="00FD22D3" w:rsidP="0092029D">
            <w:pPr>
              <w:numPr>
                <w:ilvl w:val="0"/>
                <w:numId w:val="7"/>
              </w:numPr>
              <w:spacing w:line="360" w:lineRule="auto"/>
              <w:rPr>
                <w:rFonts w:ascii="Arial" w:hAnsi="Arial" w:cs="Arial"/>
              </w:rPr>
            </w:pPr>
            <w:r w:rsidRPr="00D1787A">
              <w:rPr>
                <w:rFonts w:ascii="Arial" w:hAnsi="Arial" w:cs="Arial"/>
              </w:rPr>
              <w:t xml:space="preserve">Develop membership base of older people’s groups </w:t>
            </w:r>
          </w:p>
          <w:p w:rsidR="00FD22D3" w:rsidRPr="00D1787A" w:rsidRDefault="00FD22D3" w:rsidP="0092029D">
            <w:pPr>
              <w:numPr>
                <w:ilvl w:val="0"/>
                <w:numId w:val="6"/>
              </w:numPr>
              <w:spacing w:line="360" w:lineRule="auto"/>
              <w:rPr>
                <w:rFonts w:ascii="Arial" w:hAnsi="Arial" w:cs="Arial"/>
              </w:rPr>
            </w:pPr>
            <w:r w:rsidRPr="00D1787A">
              <w:rPr>
                <w:rFonts w:ascii="Arial" w:hAnsi="Arial" w:cs="Arial"/>
              </w:rPr>
              <w:t>Identify training opportunities and develop list of supporting organisations</w:t>
            </w:r>
          </w:p>
          <w:p w:rsidR="00FD22D3" w:rsidRPr="00D1787A" w:rsidRDefault="00FD22D3" w:rsidP="0092029D">
            <w:pPr>
              <w:numPr>
                <w:ilvl w:val="0"/>
                <w:numId w:val="6"/>
              </w:numPr>
              <w:spacing w:line="360" w:lineRule="auto"/>
              <w:rPr>
                <w:rFonts w:ascii="Arial" w:hAnsi="Arial" w:cs="Arial"/>
              </w:rPr>
            </w:pPr>
            <w:r w:rsidRPr="00D1787A">
              <w:rPr>
                <w:rFonts w:ascii="Arial" w:hAnsi="Arial" w:cs="Arial"/>
              </w:rPr>
              <w:t>Inform and signpost groups to training opportunities</w:t>
            </w:r>
          </w:p>
          <w:p w:rsidR="0054444C" w:rsidRPr="00F45811" w:rsidRDefault="00FD22D3" w:rsidP="00DE0EAB">
            <w:pPr>
              <w:numPr>
                <w:ilvl w:val="0"/>
                <w:numId w:val="6"/>
              </w:numPr>
              <w:spacing w:line="360" w:lineRule="auto"/>
              <w:rPr>
                <w:rFonts w:ascii="Arial" w:hAnsi="Arial" w:cs="Arial"/>
              </w:rPr>
            </w:pPr>
            <w:r w:rsidRPr="00D1787A">
              <w:rPr>
                <w:rFonts w:ascii="Arial" w:hAnsi="Arial" w:cs="Arial"/>
              </w:rPr>
              <w:t>Identify funding for delivering training needed by groups</w:t>
            </w:r>
          </w:p>
          <w:p w:rsidR="0054444C" w:rsidRPr="00D1787A" w:rsidRDefault="0054444C" w:rsidP="00DE0EAB">
            <w:pPr>
              <w:spacing w:line="360" w:lineRule="auto"/>
              <w:rPr>
                <w:rFonts w:ascii="Arial" w:hAnsi="Arial" w:cs="Arial"/>
              </w:rPr>
            </w:pPr>
          </w:p>
        </w:tc>
      </w:tr>
    </w:tbl>
    <w:p w:rsidR="001D5CA3" w:rsidRDefault="001D5CA3" w:rsidP="00DE0EAB">
      <w:pPr>
        <w:spacing w:line="360" w:lineRule="auto"/>
        <w:rPr>
          <w:rFonts w:ascii="Arial" w:hAnsi="Arial" w:cs="Arial"/>
        </w:rPr>
      </w:pPr>
    </w:p>
    <w:p w:rsidR="00B37CCA" w:rsidRDefault="00B37CCA" w:rsidP="00DE0EAB">
      <w:pPr>
        <w:spacing w:line="360" w:lineRule="auto"/>
        <w:rPr>
          <w:rFonts w:ascii="Arial" w:hAnsi="Arial" w:cs="Arial"/>
          <w:b/>
          <w:sz w:val="28"/>
          <w:szCs w:val="28"/>
          <w:u w:val="single"/>
        </w:rPr>
      </w:pPr>
    </w:p>
    <w:tbl>
      <w:tblPr>
        <w:tblpPr w:leftFromText="180" w:rightFromText="180" w:vertAnchor="text" w:horzAnchor="margin" w:tblpY="18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220"/>
      </w:tblGrid>
      <w:tr w:rsidR="00844527" w:rsidRPr="00EE19DA" w:rsidTr="00EE19DA">
        <w:tc>
          <w:tcPr>
            <w:tcW w:w="9828" w:type="dxa"/>
            <w:gridSpan w:val="2"/>
            <w:shd w:val="clear" w:color="auto" w:fill="CCFFFF"/>
          </w:tcPr>
          <w:p w:rsidR="00844527" w:rsidRPr="00EE19DA" w:rsidRDefault="00844527" w:rsidP="00DE0EAB">
            <w:pPr>
              <w:spacing w:line="360" w:lineRule="auto"/>
              <w:jc w:val="center"/>
              <w:rPr>
                <w:rFonts w:ascii="Arial" w:hAnsi="Arial" w:cs="Arial"/>
                <w:b/>
                <w:sz w:val="28"/>
                <w:szCs w:val="28"/>
              </w:rPr>
            </w:pPr>
            <w:r w:rsidRPr="00EE19DA">
              <w:rPr>
                <w:rFonts w:ascii="Arial" w:hAnsi="Arial" w:cs="Arial"/>
                <w:b/>
                <w:sz w:val="28"/>
                <w:szCs w:val="28"/>
              </w:rPr>
              <w:t>Theme 2: Communication and engagement</w:t>
            </w:r>
          </w:p>
          <w:p w:rsidR="00844527" w:rsidRPr="00EE19DA" w:rsidRDefault="00844527" w:rsidP="00DE0EAB">
            <w:pPr>
              <w:spacing w:line="360" w:lineRule="auto"/>
              <w:jc w:val="center"/>
              <w:rPr>
                <w:rFonts w:ascii="Arial" w:hAnsi="Arial" w:cs="Arial"/>
                <w:b/>
                <w:sz w:val="28"/>
                <w:szCs w:val="28"/>
              </w:rPr>
            </w:pPr>
          </w:p>
          <w:p w:rsidR="00844527" w:rsidRPr="00EE19DA" w:rsidRDefault="00844527" w:rsidP="00DE0EAB">
            <w:pPr>
              <w:spacing w:line="360" w:lineRule="auto"/>
              <w:rPr>
                <w:rFonts w:ascii="Arial" w:hAnsi="Arial" w:cs="Arial"/>
              </w:rPr>
            </w:pPr>
            <w:r w:rsidRPr="00EE19DA">
              <w:rPr>
                <w:rFonts w:ascii="Arial" w:hAnsi="Arial" w:cs="Arial"/>
                <w:b/>
                <w:sz w:val="28"/>
                <w:szCs w:val="28"/>
              </w:rPr>
              <w:t>Aim 2:</w:t>
            </w:r>
            <w:r w:rsidRPr="00EE19DA">
              <w:rPr>
                <w:rFonts w:ascii="Arial" w:hAnsi="Arial" w:cs="Arial"/>
                <w:sz w:val="28"/>
                <w:szCs w:val="28"/>
              </w:rPr>
              <w:t xml:space="preserve"> </w:t>
            </w:r>
            <w:r w:rsidRPr="00EE19DA">
              <w:rPr>
                <w:rFonts w:ascii="Arial" w:hAnsi="Arial" w:cs="Arial"/>
                <w:b/>
                <w:sz w:val="28"/>
                <w:szCs w:val="28"/>
              </w:rPr>
              <w:t>To communicate our work, engage and compliment other key stakeholders</w:t>
            </w:r>
            <w:r w:rsidRPr="00EE19DA">
              <w:rPr>
                <w:rFonts w:ascii="Arial" w:hAnsi="Arial" w:cs="Arial"/>
              </w:rPr>
              <w:t xml:space="preserve"> </w:t>
            </w:r>
          </w:p>
          <w:p w:rsidR="00844527" w:rsidRPr="00EE19DA" w:rsidRDefault="00844527" w:rsidP="00DE0EAB">
            <w:pPr>
              <w:spacing w:line="360" w:lineRule="auto"/>
              <w:rPr>
                <w:rFonts w:ascii="Arial" w:hAnsi="Arial" w:cs="Arial"/>
                <w:b/>
                <w:sz w:val="28"/>
                <w:szCs w:val="28"/>
              </w:rPr>
            </w:pPr>
          </w:p>
        </w:tc>
      </w:tr>
      <w:tr w:rsidR="00844527" w:rsidRPr="00EE19DA" w:rsidTr="00EE19DA">
        <w:tc>
          <w:tcPr>
            <w:tcW w:w="4608" w:type="dxa"/>
            <w:shd w:val="clear" w:color="auto" w:fill="auto"/>
          </w:tcPr>
          <w:p w:rsidR="00844527" w:rsidRPr="00EE19DA" w:rsidRDefault="00844527" w:rsidP="00DE0EAB">
            <w:pPr>
              <w:spacing w:line="360" w:lineRule="auto"/>
              <w:ind w:left="360"/>
              <w:jc w:val="center"/>
              <w:rPr>
                <w:rFonts w:ascii="Arial" w:hAnsi="Arial" w:cs="Arial"/>
                <w:b/>
                <w:sz w:val="28"/>
                <w:szCs w:val="28"/>
              </w:rPr>
            </w:pPr>
            <w:r w:rsidRPr="00EE19DA">
              <w:rPr>
                <w:rFonts w:ascii="Arial" w:hAnsi="Arial" w:cs="Arial"/>
                <w:b/>
                <w:sz w:val="28"/>
                <w:szCs w:val="28"/>
              </w:rPr>
              <w:t>What we want to do…</w:t>
            </w:r>
          </w:p>
          <w:p w:rsidR="00844527" w:rsidRPr="00D1787A" w:rsidRDefault="00844527" w:rsidP="00DE0EAB">
            <w:pPr>
              <w:spacing w:line="360" w:lineRule="auto"/>
              <w:ind w:left="360"/>
              <w:jc w:val="center"/>
              <w:rPr>
                <w:rFonts w:ascii="Arial" w:hAnsi="Arial" w:cs="Arial"/>
                <w:b/>
                <w:sz w:val="18"/>
                <w:szCs w:val="18"/>
              </w:rPr>
            </w:pPr>
          </w:p>
          <w:p w:rsidR="00844527" w:rsidRPr="00EE19DA" w:rsidRDefault="00844527" w:rsidP="00DE0EAB">
            <w:pPr>
              <w:spacing w:line="360" w:lineRule="auto"/>
              <w:rPr>
                <w:rFonts w:ascii="Arial" w:hAnsi="Arial" w:cs="Arial"/>
                <w:b/>
                <w:sz w:val="32"/>
                <w:szCs w:val="32"/>
              </w:rPr>
            </w:pPr>
            <w:r w:rsidRPr="00EE19DA">
              <w:rPr>
                <w:rFonts w:ascii="Arial" w:hAnsi="Arial" w:cs="Arial"/>
                <w:b/>
                <w:sz w:val="32"/>
                <w:szCs w:val="32"/>
              </w:rPr>
              <w:t xml:space="preserve">OUTCOMES: </w:t>
            </w:r>
          </w:p>
          <w:p w:rsidR="00844527" w:rsidRPr="00EE19DA" w:rsidRDefault="00844527" w:rsidP="00DE0EAB">
            <w:pPr>
              <w:spacing w:line="360" w:lineRule="auto"/>
              <w:rPr>
                <w:rFonts w:ascii="Arial" w:hAnsi="Arial" w:cs="Arial"/>
                <w:b/>
              </w:rPr>
            </w:pPr>
            <w:r w:rsidRPr="00EE19DA">
              <w:rPr>
                <w:rFonts w:ascii="Arial" w:hAnsi="Arial" w:cs="Arial"/>
                <w:b/>
              </w:rPr>
              <w:t>The difference we wish to make</w:t>
            </w:r>
          </w:p>
          <w:p w:rsidR="00844527" w:rsidRPr="00EE19DA" w:rsidRDefault="00844527" w:rsidP="00DE0EAB">
            <w:pPr>
              <w:spacing w:line="360" w:lineRule="auto"/>
              <w:rPr>
                <w:rFonts w:ascii="Arial" w:hAnsi="Arial" w:cs="Arial"/>
                <w:b/>
              </w:rPr>
            </w:pPr>
            <w:r w:rsidRPr="00EE19DA">
              <w:rPr>
                <w:rFonts w:ascii="Arial" w:hAnsi="Arial" w:cs="Arial"/>
                <w:b/>
              </w:rPr>
              <w:t xml:space="preserve">The </w:t>
            </w:r>
            <w:r w:rsidR="00F45811">
              <w:rPr>
                <w:rFonts w:ascii="Arial" w:hAnsi="Arial" w:cs="Arial"/>
                <w:b/>
              </w:rPr>
              <w:t>benefits or changes we will see</w:t>
            </w:r>
          </w:p>
        </w:tc>
        <w:tc>
          <w:tcPr>
            <w:tcW w:w="5220" w:type="dxa"/>
            <w:shd w:val="clear" w:color="auto" w:fill="auto"/>
          </w:tcPr>
          <w:p w:rsidR="00844527" w:rsidRPr="00EE19DA" w:rsidRDefault="00844527" w:rsidP="00DE0EAB">
            <w:pPr>
              <w:spacing w:line="360" w:lineRule="auto"/>
              <w:rPr>
                <w:rFonts w:ascii="Arial" w:hAnsi="Arial" w:cs="Arial"/>
                <w:b/>
                <w:sz w:val="28"/>
                <w:szCs w:val="28"/>
              </w:rPr>
            </w:pPr>
            <w:r w:rsidRPr="00EE19DA">
              <w:rPr>
                <w:rFonts w:ascii="Arial" w:hAnsi="Arial" w:cs="Arial"/>
                <w:b/>
                <w:sz w:val="28"/>
                <w:szCs w:val="28"/>
              </w:rPr>
              <w:t>How we are going to do it…</w:t>
            </w:r>
          </w:p>
          <w:p w:rsidR="00844527" w:rsidRPr="00D1787A" w:rsidRDefault="00844527" w:rsidP="00DE0EAB">
            <w:pPr>
              <w:spacing w:line="360" w:lineRule="auto"/>
              <w:rPr>
                <w:rFonts w:ascii="Arial" w:hAnsi="Arial" w:cs="Arial"/>
                <w:b/>
                <w:sz w:val="18"/>
                <w:szCs w:val="18"/>
              </w:rPr>
            </w:pPr>
          </w:p>
          <w:p w:rsidR="00844527" w:rsidRPr="00EE19DA" w:rsidRDefault="00844527" w:rsidP="00DE0EAB">
            <w:pPr>
              <w:spacing w:line="360" w:lineRule="auto"/>
              <w:rPr>
                <w:rFonts w:ascii="Arial" w:hAnsi="Arial" w:cs="Arial"/>
                <w:b/>
                <w:sz w:val="32"/>
                <w:szCs w:val="32"/>
              </w:rPr>
            </w:pPr>
            <w:r w:rsidRPr="00EE19DA">
              <w:rPr>
                <w:rFonts w:ascii="Arial" w:hAnsi="Arial" w:cs="Arial"/>
                <w:b/>
                <w:sz w:val="32"/>
                <w:szCs w:val="32"/>
              </w:rPr>
              <w:t>OUTPUTS:</w:t>
            </w:r>
          </w:p>
          <w:p w:rsidR="00844527" w:rsidRPr="00EE19DA" w:rsidRDefault="00844527" w:rsidP="00DE0EAB">
            <w:pPr>
              <w:spacing w:line="360" w:lineRule="auto"/>
              <w:rPr>
                <w:rFonts w:ascii="Arial" w:hAnsi="Arial" w:cs="Arial"/>
                <w:b/>
              </w:rPr>
            </w:pPr>
            <w:r w:rsidRPr="00EE19DA">
              <w:rPr>
                <w:rFonts w:ascii="Arial" w:hAnsi="Arial" w:cs="Arial"/>
                <w:b/>
              </w:rPr>
              <w:t>Activities undertaken to make it happen</w:t>
            </w:r>
          </w:p>
        </w:tc>
      </w:tr>
    </w:tbl>
    <w:p w:rsidR="00EE19DA" w:rsidRPr="00EE19DA" w:rsidRDefault="00EE19DA" w:rsidP="00DE0EAB">
      <w:pPr>
        <w:spacing w:line="360" w:lineRule="auto"/>
        <w:rPr>
          <w:vanish/>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220"/>
      </w:tblGrid>
      <w:tr w:rsidR="00844527" w:rsidRPr="00EE19DA" w:rsidTr="00EE19DA">
        <w:tc>
          <w:tcPr>
            <w:tcW w:w="4608" w:type="dxa"/>
            <w:shd w:val="clear" w:color="auto" w:fill="auto"/>
          </w:tcPr>
          <w:p w:rsidR="00844527" w:rsidRPr="00EE19DA" w:rsidRDefault="00844527" w:rsidP="0092029D">
            <w:pPr>
              <w:numPr>
                <w:ilvl w:val="1"/>
                <w:numId w:val="14"/>
              </w:numPr>
              <w:spacing w:line="360" w:lineRule="auto"/>
              <w:rPr>
                <w:rFonts w:ascii="Arial" w:hAnsi="Arial" w:cs="Arial"/>
                <w:b/>
              </w:rPr>
            </w:pPr>
            <w:r w:rsidRPr="00EE19DA">
              <w:rPr>
                <w:rFonts w:ascii="Arial" w:hAnsi="Arial" w:cs="Arial"/>
                <w:b/>
              </w:rPr>
              <w:t>To raise awareness of the sub regional network to other organisations</w:t>
            </w:r>
          </w:p>
          <w:p w:rsidR="00844527" w:rsidRPr="00EE19DA" w:rsidRDefault="00844527" w:rsidP="00DE0EAB">
            <w:pPr>
              <w:spacing w:line="360" w:lineRule="auto"/>
              <w:ind w:left="360"/>
              <w:rPr>
                <w:rFonts w:ascii="Arial" w:hAnsi="Arial" w:cs="Arial"/>
                <w:sz w:val="28"/>
                <w:szCs w:val="28"/>
              </w:rPr>
            </w:pPr>
          </w:p>
          <w:p w:rsidR="00652A05" w:rsidRPr="00EE19DA" w:rsidRDefault="00652A05" w:rsidP="00DE0EAB">
            <w:pPr>
              <w:spacing w:line="360" w:lineRule="auto"/>
              <w:rPr>
                <w:rFonts w:ascii="Arial" w:hAnsi="Arial" w:cs="Arial"/>
                <w:sz w:val="28"/>
                <w:szCs w:val="28"/>
              </w:rPr>
            </w:pPr>
            <w:r w:rsidRPr="00EE19DA">
              <w:rPr>
                <w:rFonts w:ascii="Arial" w:hAnsi="Arial" w:cs="Arial"/>
              </w:rPr>
              <w:t>To have a central base for the Sub regional network</w:t>
            </w:r>
          </w:p>
          <w:p w:rsidR="00652A05" w:rsidRPr="00EE19DA" w:rsidRDefault="00652A05" w:rsidP="00DE0EAB">
            <w:pPr>
              <w:spacing w:line="360" w:lineRule="auto"/>
              <w:rPr>
                <w:rFonts w:ascii="Arial" w:hAnsi="Arial" w:cs="Arial"/>
              </w:rPr>
            </w:pPr>
          </w:p>
          <w:p w:rsidR="00652A05" w:rsidRPr="00EE19DA" w:rsidRDefault="00652A05" w:rsidP="00DE0EAB">
            <w:pPr>
              <w:spacing w:line="360" w:lineRule="auto"/>
              <w:rPr>
                <w:rFonts w:ascii="Arial" w:hAnsi="Arial" w:cs="Arial"/>
              </w:rPr>
            </w:pPr>
            <w:r w:rsidRPr="00EE19DA">
              <w:rPr>
                <w:rFonts w:ascii="Arial" w:hAnsi="Arial" w:cs="Arial"/>
              </w:rPr>
              <w:t>Increase PR on issues affecting older people</w:t>
            </w:r>
          </w:p>
          <w:p w:rsidR="00652A05" w:rsidRPr="00EE19DA" w:rsidRDefault="00652A05" w:rsidP="00DE0EAB">
            <w:pPr>
              <w:spacing w:line="360" w:lineRule="auto"/>
              <w:ind w:left="360"/>
              <w:rPr>
                <w:rFonts w:ascii="Arial" w:hAnsi="Arial" w:cs="Arial"/>
                <w:sz w:val="28"/>
                <w:szCs w:val="28"/>
              </w:rPr>
            </w:pPr>
          </w:p>
        </w:tc>
        <w:tc>
          <w:tcPr>
            <w:tcW w:w="5220" w:type="dxa"/>
            <w:shd w:val="clear" w:color="auto" w:fill="auto"/>
          </w:tcPr>
          <w:p w:rsidR="00AF7A1D" w:rsidRPr="00EE19DA" w:rsidRDefault="00AF7A1D" w:rsidP="0092029D">
            <w:pPr>
              <w:numPr>
                <w:ilvl w:val="0"/>
                <w:numId w:val="16"/>
              </w:numPr>
              <w:spacing w:line="360" w:lineRule="auto"/>
              <w:rPr>
                <w:rFonts w:ascii="Arial" w:hAnsi="Arial" w:cs="Arial"/>
              </w:rPr>
            </w:pPr>
            <w:r w:rsidRPr="00EE19DA">
              <w:rPr>
                <w:rFonts w:ascii="Arial" w:hAnsi="Arial" w:cs="Arial"/>
              </w:rPr>
              <w:t>PR &amp; Marketing sub group</w:t>
            </w:r>
            <w:r w:rsidR="00A64687" w:rsidRPr="00EE19DA">
              <w:rPr>
                <w:rFonts w:ascii="Arial" w:hAnsi="Arial" w:cs="Arial"/>
              </w:rPr>
              <w:t xml:space="preserve"> </w:t>
            </w:r>
            <w:r w:rsidR="00684749">
              <w:rPr>
                <w:rFonts w:ascii="Arial" w:hAnsi="Arial" w:cs="Arial"/>
              </w:rPr>
              <w:t xml:space="preserve">set up to </w:t>
            </w:r>
            <w:r w:rsidR="00A64687" w:rsidRPr="00EE19DA">
              <w:rPr>
                <w:rFonts w:ascii="Arial" w:hAnsi="Arial" w:cs="Arial"/>
              </w:rPr>
              <w:t>develop</w:t>
            </w:r>
            <w:r w:rsidRPr="00EE19DA">
              <w:rPr>
                <w:rFonts w:ascii="Arial" w:hAnsi="Arial" w:cs="Arial"/>
              </w:rPr>
              <w:t xml:space="preserve"> a communication strategy </w:t>
            </w:r>
          </w:p>
          <w:p w:rsidR="00AF7A1D" w:rsidRPr="00EE19DA" w:rsidRDefault="0013205C" w:rsidP="0092029D">
            <w:pPr>
              <w:numPr>
                <w:ilvl w:val="0"/>
                <w:numId w:val="16"/>
              </w:numPr>
              <w:spacing w:line="360" w:lineRule="auto"/>
              <w:rPr>
                <w:rFonts w:ascii="Arial" w:hAnsi="Arial" w:cs="Arial"/>
              </w:rPr>
            </w:pPr>
            <w:r w:rsidRPr="00EE19DA">
              <w:rPr>
                <w:rFonts w:ascii="Arial" w:hAnsi="Arial" w:cs="Arial"/>
              </w:rPr>
              <w:t>I</w:t>
            </w:r>
            <w:r w:rsidR="00AF7A1D" w:rsidRPr="00EE19DA">
              <w:rPr>
                <w:rFonts w:ascii="Arial" w:hAnsi="Arial" w:cs="Arial"/>
              </w:rPr>
              <w:t xml:space="preserve">dentify </w:t>
            </w:r>
            <w:r w:rsidRPr="00EE19DA">
              <w:rPr>
                <w:rFonts w:ascii="Arial" w:hAnsi="Arial" w:cs="Arial"/>
              </w:rPr>
              <w:t xml:space="preserve">and engage with </w:t>
            </w:r>
            <w:r w:rsidR="00AF7A1D" w:rsidRPr="00EE19DA">
              <w:rPr>
                <w:rFonts w:ascii="Arial" w:hAnsi="Arial" w:cs="Arial"/>
              </w:rPr>
              <w:t>key statutory &amp; voluntary stakeholders</w:t>
            </w:r>
          </w:p>
          <w:p w:rsidR="00AF7A1D" w:rsidRPr="00EE19DA" w:rsidRDefault="00AF7A1D" w:rsidP="0092029D">
            <w:pPr>
              <w:numPr>
                <w:ilvl w:val="0"/>
                <w:numId w:val="16"/>
              </w:numPr>
              <w:spacing w:line="360" w:lineRule="auto"/>
              <w:rPr>
                <w:rFonts w:ascii="Arial" w:hAnsi="Arial" w:cs="Arial"/>
              </w:rPr>
            </w:pPr>
            <w:r w:rsidRPr="00EE19DA">
              <w:rPr>
                <w:rFonts w:ascii="Arial" w:hAnsi="Arial" w:cs="Arial"/>
              </w:rPr>
              <w:t xml:space="preserve">Develop </w:t>
            </w:r>
            <w:r w:rsidR="00321C11" w:rsidRPr="00EE19DA">
              <w:rPr>
                <w:rFonts w:ascii="Arial" w:hAnsi="Arial" w:cs="Arial"/>
              </w:rPr>
              <w:t xml:space="preserve">a good model to link with various </w:t>
            </w:r>
            <w:r w:rsidRPr="00EE19DA">
              <w:rPr>
                <w:rFonts w:ascii="Arial" w:hAnsi="Arial" w:cs="Arial"/>
              </w:rPr>
              <w:t>stakeholder</w:t>
            </w:r>
            <w:r w:rsidR="00321C11" w:rsidRPr="00EE19DA">
              <w:rPr>
                <w:rFonts w:ascii="Arial" w:hAnsi="Arial" w:cs="Arial"/>
              </w:rPr>
              <w:t>s</w:t>
            </w:r>
          </w:p>
          <w:p w:rsidR="00AF7A1D" w:rsidRPr="00EE19DA" w:rsidRDefault="00AF7A1D" w:rsidP="0092029D">
            <w:pPr>
              <w:numPr>
                <w:ilvl w:val="0"/>
                <w:numId w:val="16"/>
              </w:numPr>
              <w:spacing w:line="360" w:lineRule="auto"/>
              <w:rPr>
                <w:rFonts w:ascii="Arial" w:hAnsi="Arial" w:cs="Arial"/>
              </w:rPr>
            </w:pPr>
            <w:r w:rsidRPr="00EE19DA">
              <w:rPr>
                <w:rFonts w:ascii="Arial" w:hAnsi="Arial" w:cs="Arial"/>
              </w:rPr>
              <w:t>To promote and disseminate accessible and relevant information to groups on services, activities and policies which affect older people</w:t>
            </w:r>
          </w:p>
          <w:p w:rsidR="00844527" w:rsidRPr="00F45811" w:rsidRDefault="00AF7A1D" w:rsidP="00DE0EAB">
            <w:pPr>
              <w:numPr>
                <w:ilvl w:val="0"/>
                <w:numId w:val="16"/>
              </w:numPr>
              <w:spacing w:line="360" w:lineRule="auto"/>
              <w:rPr>
                <w:rFonts w:ascii="Arial" w:hAnsi="Arial" w:cs="Arial"/>
              </w:rPr>
            </w:pPr>
            <w:r w:rsidRPr="00EE19DA">
              <w:rPr>
                <w:rFonts w:ascii="Arial" w:hAnsi="Arial" w:cs="Arial"/>
              </w:rPr>
              <w:t xml:space="preserve">Develop </w:t>
            </w:r>
            <w:r w:rsidR="00965088">
              <w:rPr>
                <w:rFonts w:ascii="Arial" w:hAnsi="Arial" w:cs="Arial"/>
              </w:rPr>
              <w:t>webs</w:t>
            </w:r>
            <w:r w:rsidR="00F45811">
              <w:rPr>
                <w:rFonts w:ascii="Arial" w:hAnsi="Arial" w:cs="Arial"/>
              </w:rPr>
              <w:t>ite for COAST</w:t>
            </w:r>
          </w:p>
        </w:tc>
      </w:tr>
      <w:tr w:rsidR="00844527" w:rsidRPr="00EE19DA" w:rsidTr="00EE19DA">
        <w:tc>
          <w:tcPr>
            <w:tcW w:w="4608" w:type="dxa"/>
            <w:shd w:val="clear" w:color="auto" w:fill="auto"/>
          </w:tcPr>
          <w:p w:rsidR="00844527" w:rsidRPr="00EE19DA" w:rsidRDefault="00844527" w:rsidP="0092029D">
            <w:pPr>
              <w:numPr>
                <w:ilvl w:val="1"/>
                <w:numId w:val="14"/>
              </w:numPr>
              <w:spacing w:line="360" w:lineRule="auto"/>
              <w:rPr>
                <w:rFonts w:ascii="Arial" w:hAnsi="Arial" w:cs="Arial"/>
                <w:b/>
              </w:rPr>
            </w:pPr>
            <w:r w:rsidRPr="00EE19DA">
              <w:rPr>
                <w:rFonts w:ascii="Arial" w:hAnsi="Arial" w:cs="Arial"/>
                <w:b/>
              </w:rPr>
              <w:t>Be recognised as a key engagement body with older people</w:t>
            </w:r>
          </w:p>
          <w:p w:rsidR="00844527" w:rsidRPr="00D1787A" w:rsidRDefault="00844527" w:rsidP="00DE0EAB">
            <w:pPr>
              <w:spacing w:line="360" w:lineRule="auto"/>
              <w:ind w:left="360"/>
              <w:rPr>
                <w:rFonts w:ascii="Arial" w:hAnsi="Arial" w:cs="Arial"/>
                <w:sz w:val="18"/>
                <w:szCs w:val="18"/>
              </w:rPr>
            </w:pPr>
          </w:p>
          <w:p w:rsidR="00652A05" w:rsidRPr="00EE19DA" w:rsidRDefault="00652A05" w:rsidP="00DE0EAB">
            <w:pPr>
              <w:spacing w:line="360" w:lineRule="auto"/>
              <w:rPr>
                <w:rFonts w:ascii="Arial" w:hAnsi="Arial" w:cs="Arial"/>
                <w:b/>
                <w:color w:val="800000"/>
                <w:sz w:val="28"/>
                <w:szCs w:val="28"/>
              </w:rPr>
            </w:pPr>
            <w:r w:rsidRPr="00EE19DA">
              <w:rPr>
                <w:rFonts w:ascii="Arial" w:hAnsi="Arial" w:cs="Arial"/>
              </w:rPr>
              <w:t>To have inter</w:t>
            </w:r>
            <w:r w:rsidR="00965088">
              <w:rPr>
                <w:rFonts w:ascii="Arial" w:hAnsi="Arial" w:cs="Arial"/>
              </w:rPr>
              <w:t>-</w:t>
            </w:r>
            <w:r w:rsidRPr="00EE19DA">
              <w:rPr>
                <w:rFonts w:ascii="Arial" w:hAnsi="Arial" w:cs="Arial"/>
              </w:rPr>
              <w:t>sectoral links and represent Sub regional on other forums and networks</w:t>
            </w:r>
          </w:p>
          <w:p w:rsidR="00652A05" w:rsidRPr="00D1787A" w:rsidRDefault="00652A05" w:rsidP="00DE0EAB">
            <w:pPr>
              <w:spacing w:line="360" w:lineRule="auto"/>
              <w:ind w:left="360"/>
              <w:rPr>
                <w:rFonts w:ascii="Arial" w:hAnsi="Arial" w:cs="Arial"/>
                <w:sz w:val="18"/>
                <w:szCs w:val="18"/>
              </w:rPr>
            </w:pPr>
          </w:p>
          <w:p w:rsidR="00652A05" w:rsidRPr="00F45811" w:rsidRDefault="00652A05" w:rsidP="00F45811">
            <w:pPr>
              <w:spacing w:line="360" w:lineRule="auto"/>
              <w:rPr>
                <w:rFonts w:ascii="Arial" w:hAnsi="Arial" w:cs="Arial"/>
              </w:rPr>
            </w:pPr>
            <w:r w:rsidRPr="00EE19DA">
              <w:rPr>
                <w:rFonts w:ascii="Arial" w:hAnsi="Arial" w:cs="Arial"/>
              </w:rPr>
              <w:t>Older people prioritised into key stakeh</w:t>
            </w:r>
            <w:r w:rsidR="00F45811">
              <w:rPr>
                <w:rFonts w:ascii="Arial" w:hAnsi="Arial" w:cs="Arial"/>
              </w:rPr>
              <w:t>older’s agenda’s and strategies</w:t>
            </w:r>
          </w:p>
        </w:tc>
        <w:tc>
          <w:tcPr>
            <w:tcW w:w="5220" w:type="dxa"/>
            <w:shd w:val="clear" w:color="auto" w:fill="auto"/>
          </w:tcPr>
          <w:p w:rsidR="00AF7A1D" w:rsidRPr="00EE19DA" w:rsidRDefault="00AF7A1D" w:rsidP="0092029D">
            <w:pPr>
              <w:numPr>
                <w:ilvl w:val="0"/>
                <w:numId w:val="15"/>
              </w:numPr>
              <w:spacing w:line="360" w:lineRule="auto"/>
              <w:rPr>
                <w:rFonts w:ascii="Arial" w:hAnsi="Arial" w:cs="Arial"/>
              </w:rPr>
            </w:pPr>
            <w:r w:rsidRPr="00EE19DA">
              <w:rPr>
                <w:rFonts w:ascii="Arial" w:hAnsi="Arial" w:cs="Arial"/>
              </w:rPr>
              <w:t>To be the centre point for information and signposting</w:t>
            </w:r>
          </w:p>
          <w:p w:rsidR="00AF7A1D" w:rsidRPr="00EE19DA" w:rsidRDefault="00AF7A1D" w:rsidP="0092029D">
            <w:pPr>
              <w:numPr>
                <w:ilvl w:val="0"/>
                <w:numId w:val="15"/>
              </w:numPr>
              <w:spacing w:line="360" w:lineRule="auto"/>
              <w:rPr>
                <w:rFonts w:ascii="Arial" w:hAnsi="Arial" w:cs="Arial"/>
              </w:rPr>
            </w:pPr>
            <w:r w:rsidRPr="00EE19DA">
              <w:rPr>
                <w:rFonts w:ascii="Arial" w:hAnsi="Arial" w:cs="Arial"/>
              </w:rPr>
              <w:t>Publicity through existing stakeholders and PR materials i.e. Council newsletter, libraries, networks newsletters, shops etc.</w:t>
            </w:r>
          </w:p>
          <w:p w:rsidR="00844527" w:rsidRPr="00EE19DA" w:rsidRDefault="00844527" w:rsidP="00DE0EAB">
            <w:pPr>
              <w:spacing w:line="360" w:lineRule="auto"/>
              <w:rPr>
                <w:rFonts w:ascii="Arial" w:hAnsi="Arial" w:cs="Arial"/>
                <w:b/>
              </w:rPr>
            </w:pPr>
          </w:p>
        </w:tc>
      </w:tr>
      <w:tr w:rsidR="00844527" w:rsidRPr="00EE19DA" w:rsidTr="00EE19DA">
        <w:tc>
          <w:tcPr>
            <w:tcW w:w="4608" w:type="dxa"/>
            <w:shd w:val="clear" w:color="auto" w:fill="auto"/>
          </w:tcPr>
          <w:p w:rsidR="00844527" w:rsidRPr="00EE19DA" w:rsidRDefault="00844527" w:rsidP="0092029D">
            <w:pPr>
              <w:numPr>
                <w:ilvl w:val="1"/>
                <w:numId w:val="14"/>
              </w:numPr>
              <w:spacing w:line="360" w:lineRule="auto"/>
              <w:rPr>
                <w:rFonts w:ascii="Arial" w:hAnsi="Arial" w:cs="Arial"/>
                <w:b/>
              </w:rPr>
            </w:pPr>
            <w:r w:rsidRPr="00EE19DA">
              <w:rPr>
                <w:rFonts w:ascii="Arial" w:hAnsi="Arial" w:cs="Arial"/>
                <w:b/>
              </w:rPr>
              <w:t xml:space="preserve">To strengthen, support  and sustain older people’s groups </w:t>
            </w:r>
          </w:p>
          <w:p w:rsidR="00844527" w:rsidRPr="00EE19DA" w:rsidRDefault="00844527" w:rsidP="00DE0EAB">
            <w:pPr>
              <w:spacing w:line="360" w:lineRule="auto"/>
              <w:ind w:left="360"/>
              <w:rPr>
                <w:rFonts w:ascii="Arial" w:hAnsi="Arial" w:cs="Arial"/>
                <w:sz w:val="28"/>
                <w:szCs w:val="28"/>
              </w:rPr>
            </w:pPr>
          </w:p>
          <w:p w:rsidR="00652A05" w:rsidRPr="00EE19DA" w:rsidRDefault="00652A05" w:rsidP="00DE0EAB">
            <w:pPr>
              <w:spacing w:line="360" w:lineRule="auto"/>
              <w:ind w:left="360"/>
              <w:rPr>
                <w:rFonts w:ascii="Arial" w:hAnsi="Arial" w:cs="Arial"/>
                <w:sz w:val="28"/>
                <w:szCs w:val="28"/>
              </w:rPr>
            </w:pPr>
          </w:p>
          <w:p w:rsidR="00652A05" w:rsidRPr="00EE19DA" w:rsidRDefault="00652A05" w:rsidP="00DE0EAB">
            <w:pPr>
              <w:spacing w:line="360" w:lineRule="auto"/>
              <w:rPr>
                <w:rFonts w:ascii="Arial" w:hAnsi="Arial" w:cs="Arial"/>
              </w:rPr>
            </w:pPr>
            <w:r w:rsidRPr="00EE19DA">
              <w:rPr>
                <w:rFonts w:ascii="Arial" w:hAnsi="Arial" w:cs="Arial"/>
              </w:rPr>
              <w:t>Build on existing support work and enhance partnershi</w:t>
            </w:r>
            <w:r w:rsidR="00F234E0">
              <w:rPr>
                <w:rFonts w:ascii="Arial" w:hAnsi="Arial" w:cs="Arial"/>
              </w:rPr>
              <w:t>p working for older people in the Causeway &amp; Glens</w:t>
            </w:r>
            <w:r w:rsidRPr="00EE19DA">
              <w:rPr>
                <w:rFonts w:ascii="Arial" w:hAnsi="Arial" w:cs="Arial"/>
              </w:rPr>
              <w:t xml:space="preserve"> Council area. </w:t>
            </w:r>
          </w:p>
          <w:p w:rsidR="00652A05" w:rsidRPr="00EE19DA" w:rsidRDefault="00652A05" w:rsidP="00DE0EAB">
            <w:pPr>
              <w:spacing w:line="360" w:lineRule="auto"/>
              <w:ind w:left="360"/>
              <w:rPr>
                <w:rFonts w:ascii="Arial" w:hAnsi="Arial" w:cs="Arial"/>
                <w:sz w:val="28"/>
                <w:szCs w:val="28"/>
              </w:rPr>
            </w:pPr>
          </w:p>
        </w:tc>
        <w:tc>
          <w:tcPr>
            <w:tcW w:w="5220" w:type="dxa"/>
            <w:shd w:val="clear" w:color="auto" w:fill="auto"/>
          </w:tcPr>
          <w:p w:rsidR="00AF7A1D" w:rsidRPr="00EE19DA" w:rsidRDefault="00AF7A1D" w:rsidP="0092029D">
            <w:pPr>
              <w:numPr>
                <w:ilvl w:val="0"/>
                <w:numId w:val="18"/>
              </w:numPr>
              <w:spacing w:line="360" w:lineRule="auto"/>
              <w:rPr>
                <w:rFonts w:ascii="Arial" w:hAnsi="Arial" w:cs="Arial"/>
              </w:rPr>
            </w:pPr>
            <w:r w:rsidRPr="00EE19DA">
              <w:rPr>
                <w:rFonts w:ascii="Arial" w:hAnsi="Arial" w:cs="Arial"/>
              </w:rPr>
              <w:t>To communicate with older p</w:t>
            </w:r>
            <w:r w:rsidR="00FC78D1" w:rsidRPr="00EE19DA">
              <w:rPr>
                <w:rFonts w:ascii="Arial" w:hAnsi="Arial" w:cs="Arial"/>
              </w:rPr>
              <w:t>eople and support collaborative working</w:t>
            </w:r>
            <w:r w:rsidRPr="00EE19DA">
              <w:rPr>
                <w:rFonts w:ascii="Arial" w:hAnsi="Arial" w:cs="Arial"/>
              </w:rPr>
              <w:t xml:space="preserve"> i.e. Newsletters, talks, presentations, topical discussions, church bulletins etc.</w:t>
            </w:r>
          </w:p>
          <w:p w:rsidR="00AF7A1D" w:rsidRPr="00EE19DA" w:rsidRDefault="00AF7A1D" w:rsidP="0092029D">
            <w:pPr>
              <w:numPr>
                <w:ilvl w:val="0"/>
                <w:numId w:val="18"/>
              </w:numPr>
              <w:spacing w:line="360" w:lineRule="auto"/>
              <w:rPr>
                <w:rFonts w:ascii="Arial" w:hAnsi="Arial" w:cs="Arial"/>
              </w:rPr>
            </w:pPr>
            <w:r w:rsidRPr="00EE19DA">
              <w:rPr>
                <w:rFonts w:ascii="Arial" w:hAnsi="Arial" w:cs="Arial"/>
              </w:rPr>
              <w:t>Ongoing publicity on updates – quarterly newsletter</w:t>
            </w:r>
          </w:p>
          <w:p w:rsidR="00AF7A1D" w:rsidRPr="00EE19DA" w:rsidRDefault="00AF7A1D" w:rsidP="0092029D">
            <w:pPr>
              <w:numPr>
                <w:ilvl w:val="0"/>
                <w:numId w:val="18"/>
              </w:numPr>
              <w:spacing w:line="360" w:lineRule="auto"/>
              <w:rPr>
                <w:rFonts w:ascii="Arial" w:hAnsi="Arial" w:cs="Arial"/>
              </w:rPr>
            </w:pPr>
            <w:r w:rsidRPr="00EE19DA">
              <w:rPr>
                <w:rFonts w:ascii="Arial" w:hAnsi="Arial" w:cs="Arial"/>
              </w:rPr>
              <w:t>Organise networking events in existing community centres</w:t>
            </w:r>
          </w:p>
          <w:p w:rsidR="00AF7A1D" w:rsidRPr="00EE19DA" w:rsidRDefault="00AF7A1D" w:rsidP="0092029D">
            <w:pPr>
              <w:numPr>
                <w:ilvl w:val="0"/>
                <w:numId w:val="18"/>
              </w:numPr>
              <w:spacing w:line="360" w:lineRule="auto"/>
              <w:rPr>
                <w:rFonts w:ascii="Arial" w:hAnsi="Arial" w:cs="Arial"/>
              </w:rPr>
            </w:pPr>
            <w:r w:rsidRPr="00EE19DA">
              <w:rPr>
                <w:rFonts w:ascii="Arial" w:hAnsi="Arial" w:cs="Arial"/>
              </w:rPr>
              <w:t>To promote and disseminate accessible and relevant information to groups on services, activities and policies which affect them</w:t>
            </w:r>
          </w:p>
          <w:p w:rsidR="00AF7A1D" w:rsidRPr="00EE19DA" w:rsidRDefault="00552319" w:rsidP="0092029D">
            <w:pPr>
              <w:numPr>
                <w:ilvl w:val="0"/>
                <w:numId w:val="18"/>
              </w:numPr>
              <w:spacing w:line="360" w:lineRule="auto"/>
              <w:rPr>
                <w:rFonts w:ascii="Arial" w:hAnsi="Arial" w:cs="Arial"/>
              </w:rPr>
            </w:pPr>
            <w:r w:rsidRPr="00EE19DA">
              <w:rPr>
                <w:rFonts w:ascii="Arial" w:hAnsi="Arial" w:cs="Arial"/>
              </w:rPr>
              <w:t xml:space="preserve">Identify and provide </w:t>
            </w:r>
            <w:r w:rsidR="003257DA">
              <w:rPr>
                <w:rFonts w:ascii="Arial" w:hAnsi="Arial" w:cs="Arial"/>
              </w:rPr>
              <w:t>social m</w:t>
            </w:r>
            <w:r w:rsidR="00AF7A1D" w:rsidRPr="00EE19DA">
              <w:rPr>
                <w:rFonts w:ascii="Arial" w:hAnsi="Arial" w:cs="Arial"/>
              </w:rPr>
              <w:t>edia</w:t>
            </w:r>
            <w:r w:rsidR="003257DA">
              <w:rPr>
                <w:rFonts w:ascii="Arial" w:hAnsi="Arial" w:cs="Arial"/>
              </w:rPr>
              <w:t>/ marketing</w:t>
            </w:r>
            <w:r w:rsidR="00AF7A1D" w:rsidRPr="00EE19DA">
              <w:rPr>
                <w:rFonts w:ascii="Arial" w:hAnsi="Arial" w:cs="Arial"/>
              </w:rPr>
              <w:t xml:space="preserve"> training</w:t>
            </w:r>
          </w:p>
          <w:p w:rsidR="00AF7A1D" w:rsidRPr="00EE19DA" w:rsidRDefault="00AF7A1D" w:rsidP="0092029D">
            <w:pPr>
              <w:numPr>
                <w:ilvl w:val="0"/>
                <w:numId w:val="18"/>
              </w:numPr>
              <w:spacing w:line="360" w:lineRule="auto"/>
              <w:rPr>
                <w:rFonts w:ascii="Arial" w:hAnsi="Arial" w:cs="Arial"/>
              </w:rPr>
            </w:pPr>
            <w:r w:rsidRPr="00EE19DA">
              <w:rPr>
                <w:rFonts w:ascii="Arial" w:hAnsi="Arial" w:cs="Arial"/>
              </w:rPr>
              <w:t>To develop an age sector forum to link into sub regional network and prioritise issues.</w:t>
            </w:r>
          </w:p>
          <w:p w:rsidR="00844527" w:rsidRPr="00EE19DA" w:rsidRDefault="00B25C14" w:rsidP="0092029D">
            <w:pPr>
              <w:numPr>
                <w:ilvl w:val="0"/>
                <w:numId w:val="18"/>
              </w:numPr>
              <w:spacing w:line="360" w:lineRule="auto"/>
              <w:rPr>
                <w:rFonts w:ascii="Arial" w:hAnsi="Arial" w:cs="Arial"/>
                <w:b/>
              </w:rPr>
            </w:pPr>
            <w:r>
              <w:rPr>
                <w:rFonts w:ascii="Arial" w:hAnsi="Arial" w:cs="Arial"/>
              </w:rPr>
              <w:t>Strengthen the</w:t>
            </w:r>
            <w:r w:rsidR="00AF7A1D" w:rsidRPr="00EE19DA">
              <w:rPr>
                <w:rFonts w:ascii="Arial" w:hAnsi="Arial" w:cs="Arial"/>
              </w:rPr>
              <w:t xml:space="preserve"> membership base for interacting with </w:t>
            </w:r>
            <w:r>
              <w:rPr>
                <w:rFonts w:ascii="Arial" w:hAnsi="Arial" w:cs="Arial"/>
              </w:rPr>
              <w:t xml:space="preserve">older people </w:t>
            </w:r>
            <w:r w:rsidR="00AF7A1D" w:rsidRPr="00EE19DA">
              <w:rPr>
                <w:rFonts w:ascii="Arial" w:hAnsi="Arial" w:cs="Arial"/>
              </w:rPr>
              <w:t>groups</w:t>
            </w:r>
          </w:p>
        </w:tc>
      </w:tr>
      <w:tr w:rsidR="00844527" w:rsidRPr="00EE19DA" w:rsidTr="00EE19DA">
        <w:tc>
          <w:tcPr>
            <w:tcW w:w="4608" w:type="dxa"/>
            <w:shd w:val="clear" w:color="auto" w:fill="auto"/>
          </w:tcPr>
          <w:p w:rsidR="00844527" w:rsidRPr="00EE19DA" w:rsidRDefault="00844527" w:rsidP="0092029D">
            <w:pPr>
              <w:numPr>
                <w:ilvl w:val="1"/>
                <w:numId w:val="14"/>
              </w:numPr>
              <w:spacing w:line="360" w:lineRule="auto"/>
              <w:rPr>
                <w:rFonts w:ascii="Arial" w:hAnsi="Arial" w:cs="Arial"/>
                <w:b/>
              </w:rPr>
            </w:pPr>
            <w:r w:rsidRPr="00EE19DA">
              <w:rPr>
                <w:rFonts w:ascii="Arial" w:hAnsi="Arial" w:cs="Arial"/>
                <w:b/>
              </w:rPr>
              <w:t>To promote participation and engagement of marginalised older people</w:t>
            </w:r>
          </w:p>
          <w:p w:rsidR="00844527" w:rsidRPr="00EE19DA" w:rsidRDefault="00844527" w:rsidP="00DE0EAB">
            <w:pPr>
              <w:spacing w:line="360" w:lineRule="auto"/>
              <w:ind w:left="360"/>
              <w:rPr>
                <w:rFonts w:ascii="Arial" w:hAnsi="Arial" w:cs="Arial"/>
                <w:sz w:val="28"/>
                <w:szCs w:val="28"/>
              </w:rPr>
            </w:pPr>
          </w:p>
          <w:p w:rsidR="00652A05" w:rsidRPr="00EE19DA" w:rsidRDefault="00652A05" w:rsidP="00DE0EAB">
            <w:pPr>
              <w:spacing w:line="360" w:lineRule="auto"/>
              <w:ind w:left="360"/>
              <w:rPr>
                <w:rFonts w:ascii="Arial" w:hAnsi="Arial" w:cs="Arial"/>
                <w:sz w:val="28"/>
                <w:szCs w:val="28"/>
              </w:rPr>
            </w:pPr>
          </w:p>
          <w:p w:rsidR="00652A05" w:rsidRPr="00EE19DA" w:rsidRDefault="00652A05" w:rsidP="00DE0EAB">
            <w:pPr>
              <w:spacing w:line="360" w:lineRule="auto"/>
              <w:rPr>
                <w:rFonts w:ascii="Arial" w:hAnsi="Arial" w:cs="Arial"/>
              </w:rPr>
            </w:pPr>
            <w:r w:rsidRPr="00EE19DA">
              <w:rPr>
                <w:rFonts w:ascii="Arial" w:hAnsi="Arial" w:cs="Arial"/>
              </w:rPr>
              <w:t>Raise awareness of older people’s services and share best practice</w:t>
            </w:r>
          </w:p>
          <w:p w:rsidR="00652A05" w:rsidRPr="00EE19DA" w:rsidRDefault="00652A05" w:rsidP="00DE0EAB">
            <w:pPr>
              <w:spacing w:line="360" w:lineRule="auto"/>
              <w:ind w:left="360"/>
              <w:rPr>
                <w:rFonts w:ascii="Arial" w:hAnsi="Arial" w:cs="Arial"/>
                <w:sz w:val="28"/>
                <w:szCs w:val="28"/>
              </w:rPr>
            </w:pPr>
          </w:p>
        </w:tc>
        <w:tc>
          <w:tcPr>
            <w:tcW w:w="5220" w:type="dxa"/>
            <w:shd w:val="clear" w:color="auto" w:fill="auto"/>
          </w:tcPr>
          <w:p w:rsidR="00AF7A1D" w:rsidRPr="00EE19DA" w:rsidRDefault="00AF7A1D" w:rsidP="0092029D">
            <w:pPr>
              <w:numPr>
                <w:ilvl w:val="0"/>
                <w:numId w:val="17"/>
              </w:numPr>
              <w:spacing w:line="360" w:lineRule="auto"/>
              <w:rPr>
                <w:rFonts w:ascii="Arial" w:hAnsi="Arial" w:cs="Arial"/>
              </w:rPr>
            </w:pPr>
            <w:r w:rsidRPr="00EE19DA">
              <w:rPr>
                <w:rFonts w:ascii="Arial" w:hAnsi="Arial" w:cs="Arial"/>
              </w:rPr>
              <w:t xml:space="preserve">Address diversity of </w:t>
            </w:r>
            <w:r w:rsidR="004A067E" w:rsidRPr="00EE19DA">
              <w:rPr>
                <w:rFonts w:ascii="Arial" w:hAnsi="Arial" w:cs="Arial"/>
              </w:rPr>
              <w:t xml:space="preserve">older people’s </w:t>
            </w:r>
            <w:r w:rsidRPr="00EE19DA">
              <w:rPr>
                <w:rFonts w:ascii="Arial" w:hAnsi="Arial" w:cs="Arial"/>
              </w:rPr>
              <w:t xml:space="preserve"> groups</w:t>
            </w:r>
            <w:r w:rsidR="004A067E" w:rsidRPr="00EE19DA">
              <w:rPr>
                <w:rFonts w:ascii="Arial" w:hAnsi="Arial" w:cs="Arial"/>
              </w:rPr>
              <w:t xml:space="preserve"> and identify those at greatest risk of exclusion</w:t>
            </w:r>
          </w:p>
          <w:p w:rsidR="00AF7A1D" w:rsidRPr="00EE19DA" w:rsidRDefault="00AF7A1D" w:rsidP="0092029D">
            <w:pPr>
              <w:numPr>
                <w:ilvl w:val="0"/>
                <w:numId w:val="17"/>
              </w:numPr>
              <w:spacing w:line="360" w:lineRule="auto"/>
              <w:rPr>
                <w:rFonts w:ascii="Arial" w:hAnsi="Arial" w:cs="Arial"/>
              </w:rPr>
            </w:pPr>
            <w:r w:rsidRPr="00EE19DA">
              <w:rPr>
                <w:rFonts w:ascii="Arial" w:hAnsi="Arial" w:cs="Arial"/>
              </w:rPr>
              <w:t>Work in collaboration with other stakeholders to initiative new services</w:t>
            </w:r>
            <w:r w:rsidR="00652A05" w:rsidRPr="00EE19DA">
              <w:rPr>
                <w:rFonts w:ascii="Arial" w:hAnsi="Arial" w:cs="Arial"/>
              </w:rPr>
              <w:t xml:space="preserve"> and create more choice of services</w:t>
            </w:r>
            <w:r w:rsidRPr="00EE19DA">
              <w:rPr>
                <w:rFonts w:ascii="Arial" w:hAnsi="Arial" w:cs="Arial"/>
              </w:rPr>
              <w:t xml:space="preserve"> for older people </w:t>
            </w:r>
          </w:p>
          <w:p w:rsidR="00AF7A1D" w:rsidRPr="00EE19DA" w:rsidRDefault="00AF7A1D" w:rsidP="0092029D">
            <w:pPr>
              <w:numPr>
                <w:ilvl w:val="0"/>
                <w:numId w:val="17"/>
              </w:numPr>
              <w:spacing w:line="360" w:lineRule="auto"/>
              <w:rPr>
                <w:rFonts w:ascii="Arial" w:hAnsi="Arial" w:cs="Arial"/>
              </w:rPr>
            </w:pPr>
            <w:r w:rsidRPr="00EE19DA">
              <w:rPr>
                <w:rFonts w:ascii="Arial" w:hAnsi="Arial" w:cs="Arial"/>
              </w:rPr>
              <w:t>Encourage more men to attend services</w:t>
            </w:r>
          </w:p>
          <w:p w:rsidR="00844527" w:rsidRPr="00EE19DA" w:rsidRDefault="00844527" w:rsidP="00DE0EAB">
            <w:pPr>
              <w:spacing w:line="360" w:lineRule="auto"/>
              <w:rPr>
                <w:rFonts w:ascii="Arial" w:hAnsi="Arial" w:cs="Arial"/>
                <w:b/>
              </w:rPr>
            </w:pPr>
          </w:p>
        </w:tc>
      </w:tr>
    </w:tbl>
    <w:p w:rsidR="00662AE1" w:rsidRDefault="00662AE1" w:rsidP="00DE0EAB">
      <w:pPr>
        <w:spacing w:line="360" w:lineRule="auto"/>
        <w:rPr>
          <w:rFonts w:ascii="Arial" w:hAnsi="Arial" w:cs="Arial"/>
        </w:rPr>
      </w:pPr>
    </w:p>
    <w:p w:rsidR="00662AE1" w:rsidRDefault="00662AE1" w:rsidP="00DE0EAB">
      <w:pPr>
        <w:spacing w:line="360" w:lineRule="auto"/>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892"/>
      </w:tblGrid>
      <w:tr w:rsidR="000B7FF8" w:rsidRPr="00EE19DA" w:rsidTr="00EE19DA">
        <w:tc>
          <w:tcPr>
            <w:tcW w:w="9828" w:type="dxa"/>
            <w:gridSpan w:val="2"/>
            <w:shd w:val="clear" w:color="auto" w:fill="FF99CC"/>
          </w:tcPr>
          <w:p w:rsidR="000B7FF8" w:rsidRPr="00EE19DA" w:rsidRDefault="000B7FF8" w:rsidP="00DE0EAB">
            <w:pPr>
              <w:spacing w:line="360" w:lineRule="auto"/>
              <w:jc w:val="center"/>
              <w:rPr>
                <w:rFonts w:ascii="Arial" w:hAnsi="Arial" w:cs="Arial"/>
                <w:b/>
                <w:sz w:val="28"/>
                <w:szCs w:val="28"/>
              </w:rPr>
            </w:pPr>
            <w:r w:rsidRPr="00EE19DA">
              <w:rPr>
                <w:rFonts w:ascii="Arial" w:hAnsi="Arial" w:cs="Arial"/>
                <w:b/>
                <w:sz w:val="28"/>
                <w:szCs w:val="28"/>
              </w:rPr>
              <w:t>Theme 3: Collaboration</w:t>
            </w:r>
          </w:p>
          <w:p w:rsidR="000B7FF8" w:rsidRPr="00EE19DA" w:rsidRDefault="000B7FF8" w:rsidP="00DE0EAB">
            <w:pPr>
              <w:spacing w:line="360" w:lineRule="auto"/>
              <w:jc w:val="center"/>
              <w:rPr>
                <w:rFonts w:ascii="Arial" w:hAnsi="Arial" w:cs="Arial"/>
                <w:b/>
                <w:sz w:val="28"/>
                <w:szCs w:val="28"/>
              </w:rPr>
            </w:pPr>
          </w:p>
          <w:p w:rsidR="000B7FF8" w:rsidRPr="00EE19DA" w:rsidRDefault="000B7FF8" w:rsidP="00DE0EAB">
            <w:pPr>
              <w:spacing w:line="360" w:lineRule="auto"/>
              <w:rPr>
                <w:rFonts w:ascii="Arial" w:hAnsi="Arial" w:cs="Arial"/>
                <w:b/>
                <w:sz w:val="28"/>
                <w:szCs w:val="28"/>
              </w:rPr>
            </w:pPr>
            <w:r w:rsidRPr="00EE19DA">
              <w:rPr>
                <w:rFonts w:ascii="Arial" w:hAnsi="Arial" w:cs="Arial"/>
                <w:b/>
                <w:sz w:val="28"/>
                <w:szCs w:val="28"/>
              </w:rPr>
              <w:t>Aim 3: To collaborate with key organisations and promote opportunities for joint working to enable older people to enjoy healthy and safe lives</w:t>
            </w:r>
          </w:p>
          <w:p w:rsidR="000B7FF8" w:rsidRPr="00EE19DA" w:rsidRDefault="000B7FF8" w:rsidP="00DE0EAB">
            <w:pPr>
              <w:spacing w:line="360" w:lineRule="auto"/>
              <w:rPr>
                <w:rFonts w:ascii="Arial" w:hAnsi="Arial" w:cs="Arial"/>
                <w:b/>
                <w:sz w:val="28"/>
                <w:szCs w:val="28"/>
              </w:rPr>
            </w:pPr>
          </w:p>
        </w:tc>
      </w:tr>
      <w:tr w:rsidR="000B7FF8" w:rsidRPr="00EE19DA" w:rsidTr="00D1787A">
        <w:tc>
          <w:tcPr>
            <w:tcW w:w="3936" w:type="dxa"/>
            <w:shd w:val="clear" w:color="auto" w:fill="auto"/>
          </w:tcPr>
          <w:p w:rsidR="000B7FF8" w:rsidRPr="00EE19DA" w:rsidRDefault="000B7FF8" w:rsidP="00DE0EAB">
            <w:pPr>
              <w:spacing w:line="360" w:lineRule="auto"/>
              <w:ind w:left="360"/>
              <w:jc w:val="center"/>
              <w:rPr>
                <w:rFonts w:ascii="Arial" w:hAnsi="Arial" w:cs="Arial"/>
                <w:b/>
                <w:sz w:val="28"/>
                <w:szCs w:val="28"/>
              </w:rPr>
            </w:pPr>
            <w:r w:rsidRPr="00EE19DA">
              <w:rPr>
                <w:rFonts w:ascii="Arial" w:hAnsi="Arial" w:cs="Arial"/>
                <w:b/>
                <w:sz w:val="28"/>
                <w:szCs w:val="28"/>
              </w:rPr>
              <w:t>What we want to do…</w:t>
            </w:r>
          </w:p>
          <w:p w:rsidR="000B7FF8" w:rsidRPr="00EE19DA" w:rsidRDefault="000B7FF8" w:rsidP="00DE0EAB">
            <w:pPr>
              <w:spacing w:line="360" w:lineRule="auto"/>
              <w:rPr>
                <w:rFonts w:ascii="Arial" w:hAnsi="Arial" w:cs="Arial"/>
                <w:b/>
                <w:sz w:val="32"/>
                <w:szCs w:val="32"/>
              </w:rPr>
            </w:pPr>
            <w:r w:rsidRPr="00EE19DA">
              <w:rPr>
                <w:rFonts w:ascii="Arial" w:hAnsi="Arial" w:cs="Arial"/>
                <w:b/>
                <w:sz w:val="32"/>
                <w:szCs w:val="32"/>
              </w:rPr>
              <w:t xml:space="preserve">OUTCOMES: </w:t>
            </w:r>
          </w:p>
          <w:p w:rsidR="000B7FF8" w:rsidRPr="00EE19DA" w:rsidRDefault="000B7FF8" w:rsidP="00DE0EAB">
            <w:pPr>
              <w:spacing w:line="360" w:lineRule="auto"/>
              <w:rPr>
                <w:rFonts w:ascii="Arial" w:hAnsi="Arial" w:cs="Arial"/>
                <w:b/>
              </w:rPr>
            </w:pPr>
            <w:r w:rsidRPr="00EE19DA">
              <w:rPr>
                <w:rFonts w:ascii="Arial" w:hAnsi="Arial" w:cs="Arial"/>
                <w:b/>
              </w:rPr>
              <w:t>The difference we wish to make</w:t>
            </w:r>
          </w:p>
          <w:p w:rsidR="000B7FF8" w:rsidRPr="00EE19DA" w:rsidRDefault="000B7FF8" w:rsidP="00DE0EAB">
            <w:pPr>
              <w:spacing w:line="360" w:lineRule="auto"/>
              <w:rPr>
                <w:rFonts w:ascii="Arial" w:hAnsi="Arial" w:cs="Arial"/>
                <w:b/>
              </w:rPr>
            </w:pPr>
            <w:r w:rsidRPr="00EE19DA">
              <w:rPr>
                <w:rFonts w:ascii="Arial" w:hAnsi="Arial" w:cs="Arial"/>
                <w:b/>
              </w:rPr>
              <w:t xml:space="preserve">The </w:t>
            </w:r>
            <w:r w:rsidR="00131E0B">
              <w:rPr>
                <w:rFonts w:ascii="Arial" w:hAnsi="Arial" w:cs="Arial"/>
                <w:b/>
              </w:rPr>
              <w:t>benefits or changes we will see</w:t>
            </w:r>
          </w:p>
        </w:tc>
        <w:tc>
          <w:tcPr>
            <w:tcW w:w="5892" w:type="dxa"/>
            <w:shd w:val="clear" w:color="auto" w:fill="auto"/>
          </w:tcPr>
          <w:p w:rsidR="000B7FF8" w:rsidRPr="00EE19DA" w:rsidRDefault="000B7FF8" w:rsidP="00DE0EAB">
            <w:pPr>
              <w:spacing w:line="360" w:lineRule="auto"/>
              <w:rPr>
                <w:rFonts w:ascii="Arial" w:hAnsi="Arial" w:cs="Arial"/>
                <w:b/>
                <w:sz w:val="28"/>
                <w:szCs w:val="28"/>
              </w:rPr>
            </w:pPr>
            <w:r w:rsidRPr="00EE19DA">
              <w:rPr>
                <w:rFonts w:ascii="Arial" w:hAnsi="Arial" w:cs="Arial"/>
                <w:b/>
                <w:sz w:val="28"/>
                <w:szCs w:val="28"/>
              </w:rPr>
              <w:t>How we are going to do it…</w:t>
            </w:r>
          </w:p>
          <w:p w:rsidR="000B7FF8" w:rsidRPr="00EE19DA" w:rsidRDefault="000B7FF8" w:rsidP="00DE0EAB">
            <w:pPr>
              <w:spacing w:line="360" w:lineRule="auto"/>
              <w:rPr>
                <w:rFonts w:ascii="Arial" w:hAnsi="Arial" w:cs="Arial"/>
                <w:b/>
                <w:sz w:val="32"/>
                <w:szCs w:val="32"/>
              </w:rPr>
            </w:pPr>
            <w:r w:rsidRPr="00EE19DA">
              <w:rPr>
                <w:rFonts w:ascii="Arial" w:hAnsi="Arial" w:cs="Arial"/>
                <w:b/>
                <w:sz w:val="32"/>
                <w:szCs w:val="32"/>
              </w:rPr>
              <w:t>OUTPUTS:</w:t>
            </w:r>
          </w:p>
          <w:p w:rsidR="000B7FF8" w:rsidRPr="00EE19DA" w:rsidRDefault="000B7FF8" w:rsidP="00DE0EAB">
            <w:pPr>
              <w:spacing w:line="360" w:lineRule="auto"/>
              <w:rPr>
                <w:rFonts w:ascii="Arial" w:hAnsi="Arial" w:cs="Arial"/>
                <w:b/>
              </w:rPr>
            </w:pPr>
            <w:r w:rsidRPr="00EE19DA">
              <w:rPr>
                <w:rFonts w:ascii="Arial" w:hAnsi="Arial" w:cs="Arial"/>
                <w:b/>
              </w:rPr>
              <w:t>Activities undertaken to make it happen</w:t>
            </w:r>
          </w:p>
        </w:tc>
      </w:tr>
      <w:tr w:rsidR="000B7FF8" w:rsidRPr="00EE19DA" w:rsidTr="00D1787A">
        <w:tc>
          <w:tcPr>
            <w:tcW w:w="3936" w:type="dxa"/>
            <w:shd w:val="clear" w:color="auto" w:fill="auto"/>
          </w:tcPr>
          <w:p w:rsidR="000B7FF8" w:rsidRPr="00186290" w:rsidRDefault="000B7FF8" w:rsidP="0092029D">
            <w:pPr>
              <w:numPr>
                <w:ilvl w:val="1"/>
                <w:numId w:val="19"/>
              </w:numPr>
              <w:spacing w:line="360" w:lineRule="auto"/>
              <w:rPr>
                <w:rFonts w:ascii="Arial" w:hAnsi="Arial" w:cs="Arial"/>
                <w:b/>
                <w:i/>
              </w:rPr>
            </w:pPr>
            <w:r w:rsidRPr="00186290">
              <w:rPr>
                <w:rFonts w:ascii="Arial" w:hAnsi="Arial" w:cs="Arial"/>
                <w:b/>
                <w:i/>
              </w:rPr>
              <w:t>To identify Collaborative opportunities</w:t>
            </w:r>
          </w:p>
          <w:p w:rsidR="000B7FF8" w:rsidRPr="00186290" w:rsidRDefault="000B7FF8" w:rsidP="00DE0EAB">
            <w:pPr>
              <w:spacing w:line="360" w:lineRule="auto"/>
              <w:ind w:left="360"/>
              <w:rPr>
                <w:rFonts w:ascii="Arial" w:hAnsi="Arial" w:cs="Arial"/>
                <w:i/>
              </w:rPr>
            </w:pPr>
          </w:p>
        </w:tc>
        <w:tc>
          <w:tcPr>
            <w:tcW w:w="5892" w:type="dxa"/>
            <w:shd w:val="clear" w:color="auto" w:fill="auto"/>
          </w:tcPr>
          <w:p w:rsidR="00AF7A1D" w:rsidRPr="00D1787A" w:rsidRDefault="00AF7A1D" w:rsidP="0092029D">
            <w:pPr>
              <w:numPr>
                <w:ilvl w:val="0"/>
                <w:numId w:val="10"/>
              </w:numPr>
              <w:spacing w:line="360" w:lineRule="auto"/>
              <w:rPr>
                <w:rFonts w:ascii="Arial" w:hAnsi="Arial" w:cs="Arial"/>
              </w:rPr>
            </w:pPr>
            <w:r w:rsidRPr="00D1787A">
              <w:rPr>
                <w:rFonts w:ascii="Arial" w:hAnsi="Arial" w:cs="Arial"/>
              </w:rPr>
              <w:t xml:space="preserve">Raise awareness of services for older people in causeway </w:t>
            </w:r>
            <w:r w:rsidR="00186290">
              <w:rPr>
                <w:rFonts w:ascii="Arial" w:hAnsi="Arial" w:cs="Arial"/>
              </w:rPr>
              <w:t xml:space="preserve">and glens </w:t>
            </w:r>
            <w:r w:rsidRPr="00D1787A">
              <w:rPr>
                <w:rFonts w:ascii="Arial" w:hAnsi="Arial" w:cs="Arial"/>
              </w:rPr>
              <w:t>area</w:t>
            </w:r>
          </w:p>
          <w:p w:rsidR="00AF7A1D" w:rsidRPr="00D1787A" w:rsidRDefault="00186290" w:rsidP="0092029D">
            <w:pPr>
              <w:numPr>
                <w:ilvl w:val="0"/>
                <w:numId w:val="10"/>
              </w:numPr>
              <w:spacing w:line="360" w:lineRule="auto"/>
              <w:rPr>
                <w:rFonts w:ascii="Arial" w:hAnsi="Arial" w:cs="Arial"/>
              </w:rPr>
            </w:pPr>
            <w:r>
              <w:rPr>
                <w:rFonts w:ascii="Arial" w:hAnsi="Arial" w:cs="Arial"/>
              </w:rPr>
              <w:t>Send s</w:t>
            </w:r>
            <w:r w:rsidR="00AF7A1D" w:rsidRPr="00D1787A">
              <w:rPr>
                <w:rFonts w:ascii="Arial" w:hAnsi="Arial" w:cs="Arial"/>
              </w:rPr>
              <w:t>trategic plan to key stakeholders to inform them of opportunities of joint working</w:t>
            </w:r>
          </w:p>
          <w:p w:rsidR="00AF7A1D" w:rsidRPr="00EE19DA" w:rsidRDefault="00186290" w:rsidP="0092029D">
            <w:pPr>
              <w:numPr>
                <w:ilvl w:val="0"/>
                <w:numId w:val="10"/>
              </w:numPr>
              <w:spacing w:line="360" w:lineRule="auto"/>
              <w:rPr>
                <w:rFonts w:ascii="Arial" w:hAnsi="Arial" w:cs="Arial"/>
                <w:i/>
              </w:rPr>
            </w:pPr>
            <w:r>
              <w:rPr>
                <w:rFonts w:ascii="Arial" w:hAnsi="Arial" w:cs="Arial"/>
              </w:rPr>
              <w:t>S</w:t>
            </w:r>
            <w:r w:rsidR="00AF7A1D" w:rsidRPr="00EE19DA">
              <w:rPr>
                <w:rFonts w:ascii="Arial" w:hAnsi="Arial" w:cs="Arial"/>
              </w:rPr>
              <w:t>haring of skills and resources.</w:t>
            </w:r>
          </w:p>
          <w:p w:rsidR="00AF7A1D" w:rsidRPr="00EE19DA" w:rsidRDefault="00AF7A1D" w:rsidP="0092029D">
            <w:pPr>
              <w:numPr>
                <w:ilvl w:val="0"/>
                <w:numId w:val="10"/>
              </w:numPr>
              <w:spacing w:line="360" w:lineRule="auto"/>
              <w:rPr>
                <w:rFonts w:ascii="Arial" w:hAnsi="Arial" w:cs="Arial"/>
                <w:i/>
              </w:rPr>
            </w:pPr>
            <w:r w:rsidRPr="00EE19DA">
              <w:rPr>
                <w:rFonts w:ascii="Arial" w:hAnsi="Arial" w:cs="Arial"/>
              </w:rPr>
              <w:t>Identify partnership opportunities with other sectors</w:t>
            </w:r>
          </w:p>
          <w:p w:rsidR="000B7FF8" w:rsidRPr="00131E0B" w:rsidRDefault="00AF7A1D" w:rsidP="00DE0EAB">
            <w:pPr>
              <w:numPr>
                <w:ilvl w:val="0"/>
                <w:numId w:val="10"/>
              </w:numPr>
              <w:spacing w:line="360" w:lineRule="auto"/>
              <w:rPr>
                <w:rFonts w:ascii="Arial" w:hAnsi="Arial" w:cs="Arial"/>
                <w:i/>
              </w:rPr>
            </w:pPr>
            <w:r w:rsidRPr="00EE19DA">
              <w:rPr>
                <w:rFonts w:ascii="Arial" w:hAnsi="Arial" w:cs="Arial"/>
              </w:rPr>
              <w:t>Encourage organisations to attend COAST strategic partnership meetings to widen partners awareness of other current services available</w:t>
            </w:r>
          </w:p>
        </w:tc>
      </w:tr>
      <w:tr w:rsidR="000B7FF8" w:rsidRPr="00D1787A" w:rsidTr="00D1787A">
        <w:tc>
          <w:tcPr>
            <w:tcW w:w="3936" w:type="dxa"/>
            <w:shd w:val="clear" w:color="auto" w:fill="auto"/>
          </w:tcPr>
          <w:p w:rsidR="000B7FF8" w:rsidRPr="00D1787A" w:rsidRDefault="000B7FF8" w:rsidP="0092029D">
            <w:pPr>
              <w:numPr>
                <w:ilvl w:val="1"/>
                <w:numId w:val="19"/>
              </w:numPr>
              <w:spacing w:line="360" w:lineRule="auto"/>
              <w:rPr>
                <w:rFonts w:ascii="Arial" w:hAnsi="Arial" w:cs="Arial"/>
                <w:b/>
                <w:i/>
              </w:rPr>
            </w:pPr>
            <w:r w:rsidRPr="00D1787A">
              <w:rPr>
                <w:rFonts w:ascii="Arial" w:hAnsi="Arial" w:cs="Arial"/>
                <w:b/>
                <w:i/>
              </w:rPr>
              <w:t>To co-ordinate Interagency working to improve choice of services and activities for older people</w:t>
            </w:r>
          </w:p>
          <w:p w:rsidR="00AF7A1D" w:rsidRPr="00D1787A" w:rsidRDefault="00AF7A1D" w:rsidP="00DE0EAB">
            <w:pPr>
              <w:spacing w:line="360" w:lineRule="auto"/>
              <w:rPr>
                <w:rFonts w:ascii="Arial" w:hAnsi="Arial" w:cs="Arial"/>
                <w:b/>
                <w:i/>
              </w:rPr>
            </w:pPr>
          </w:p>
          <w:p w:rsidR="00AF7A1D" w:rsidRPr="00D1787A" w:rsidRDefault="00AF7A1D" w:rsidP="00DE0EAB">
            <w:pPr>
              <w:spacing w:line="360" w:lineRule="auto"/>
              <w:rPr>
                <w:rFonts w:ascii="Arial" w:hAnsi="Arial" w:cs="Arial"/>
                <w:i/>
              </w:rPr>
            </w:pPr>
            <w:r w:rsidRPr="00D1787A">
              <w:rPr>
                <w:rFonts w:ascii="Arial" w:hAnsi="Arial" w:cs="Arial"/>
                <w:i/>
              </w:rPr>
              <w:t>Improved service delivery and increased opportunities for service delivery</w:t>
            </w:r>
          </w:p>
          <w:p w:rsidR="00AF7A1D" w:rsidRPr="00D1787A" w:rsidRDefault="00AF7A1D" w:rsidP="00DE0EAB">
            <w:pPr>
              <w:spacing w:line="360" w:lineRule="auto"/>
              <w:rPr>
                <w:rFonts w:ascii="Arial" w:hAnsi="Arial" w:cs="Arial"/>
                <w:b/>
                <w:i/>
              </w:rPr>
            </w:pPr>
          </w:p>
          <w:p w:rsidR="000B7FF8" w:rsidRPr="00D1787A" w:rsidRDefault="000B7FF8" w:rsidP="00DE0EAB">
            <w:pPr>
              <w:spacing w:line="360" w:lineRule="auto"/>
              <w:rPr>
                <w:rFonts w:ascii="Arial" w:hAnsi="Arial" w:cs="Arial"/>
                <w:i/>
              </w:rPr>
            </w:pPr>
          </w:p>
        </w:tc>
        <w:tc>
          <w:tcPr>
            <w:tcW w:w="5892" w:type="dxa"/>
            <w:shd w:val="clear" w:color="auto" w:fill="auto"/>
          </w:tcPr>
          <w:p w:rsidR="00F63A94" w:rsidRPr="00D1787A" w:rsidRDefault="0053699F" w:rsidP="0092029D">
            <w:pPr>
              <w:numPr>
                <w:ilvl w:val="0"/>
                <w:numId w:val="8"/>
              </w:numPr>
              <w:spacing w:line="360" w:lineRule="auto"/>
              <w:rPr>
                <w:rFonts w:ascii="Arial" w:hAnsi="Arial" w:cs="Arial"/>
              </w:rPr>
            </w:pPr>
            <w:r>
              <w:rPr>
                <w:rFonts w:ascii="Arial" w:hAnsi="Arial" w:cs="Arial"/>
              </w:rPr>
              <w:t xml:space="preserve">To compliment Health </w:t>
            </w:r>
            <w:r w:rsidR="00F63A94" w:rsidRPr="00D1787A">
              <w:rPr>
                <w:rFonts w:ascii="Arial" w:hAnsi="Arial" w:cs="Arial"/>
              </w:rPr>
              <w:t xml:space="preserve">Trust and </w:t>
            </w:r>
            <w:r>
              <w:rPr>
                <w:rFonts w:ascii="Arial" w:hAnsi="Arial" w:cs="Arial"/>
              </w:rPr>
              <w:t xml:space="preserve">Council </w:t>
            </w:r>
            <w:r w:rsidR="00F63A94" w:rsidRPr="00D1787A">
              <w:rPr>
                <w:rFonts w:ascii="Arial" w:hAnsi="Arial" w:cs="Arial"/>
              </w:rPr>
              <w:t>services and activities for older people</w:t>
            </w:r>
          </w:p>
          <w:p w:rsidR="00F63A94" w:rsidRPr="00D1787A" w:rsidRDefault="00F63A94" w:rsidP="0092029D">
            <w:pPr>
              <w:numPr>
                <w:ilvl w:val="0"/>
                <w:numId w:val="8"/>
              </w:numPr>
              <w:spacing w:line="360" w:lineRule="auto"/>
              <w:rPr>
                <w:rFonts w:ascii="Arial" w:hAnsi="Arial" w:cs="Arial"/>
              </w:rPr>
            </w:pPr>
            <w:r w:rsidRPr="00D1787A">
              <w:rPr>
                <w:rFonts w:ascii="Arial" w:hAnsi="Arial" w:cs="Arial"/>
              </w:rPr>
              <w:t>To co-ordinate age well programmes for active living based on identified gaps</w:t>
            </w:r>
          </w:p>
          <w:p w:rsidR="00F63A94" w:rsidRDefault="00C63A91" w:rsidP="0092029D">
            <w:pPr>
              <w:numPr>
                <w:ilvl w:val="0"/>
                <w:numId w:val="8"/>
              </w:numPr>
              <w:spacing w:line="360" w:lineRule="auto"/>
              <w:rPr>
                <w:rFonts w:ascii="Arial" w:hAnsi="Arial" w:cs="Arial"/>
              </w:rPr>
            </w:pPr>
            <w:r>
              <w:rPr>
                <w:rFonts w:ascii="Arial" w:hAnsi="Arial" w:cs="Arial"/>
              </w:rPr>
              <w:t>Work in c</w:t>
            </w:r>
            <w:r w:rsidR="00F63A94" w:rsidRPr="00D1787A">
              <w:rPr>
                <w:rFonts w:ascii="Arial" w:hAnsi="Arial" w:cs="Arial"/>
              </w:rPr>
              <w:t xml:space="preserve">ollaboration </w:t>
            </w:r>
            <w:r>
              <w:rPr>
                <w:rFonts w:ascii="Arial" w:hAnsi="Arial" w:cs="Arial"/>
              </w:rPr>
              <w:t>with member groups to deliver</w:t>
            </w:r>
            <w:r w:rsidR="00F63A94" w:rsidRPr="00D1787A">
              <w:rPr>
                <w:rFonts w:ascii="Arial" w:hAnsi="Arial" w:cs="Arial"/>
              </w:rPr>
              <w:t xml:space="preserve"> health &amp; well</w:t>
            </w:r>
            <w:r>
              <w:rPr>
                <w:rFonts w:ascii="Arial" w:hAnsi="Arial" w:cs="Arial"/>
              </w:rPr>
              <w:t xml:space="preserve">-being programmes to </w:t>
            </w:r>
            <w:r w:rsidR="00F63A94" w:rsidRPr="00D1787A">
              <w:rPr>
                <w:rFonts w:ascii="Arial" w:hAnsi="Arial" w:cs="Arial"/>
              </w:rPr>
              <w:t xml:space="preserve">older people per year i.e. Health Fairs, </w:t>
            </w:r>
            <w:r>
              <w:rPr>
                <w:rFonts w:ascii="Arial" w:hAnsi="Arial" w:cs="Arial"/>
              </w:rPr>
              <w:t>Events</w:t>
            </w:r>
            <w:r w:rsidR="00F63A94" w:rsidRPr="00D1787A">
              <w:rPr>
                <w:rFonts w:ascii="Arial" w:hAnsi="Arial" w:cs="Arial"/>
              </w:rPr>
              <w:t xml:space="preserve">, Community safety/ Falls </w:t>
            </w:r>
            <w:r>
              <w:rPr>
                <w:rFonts w:ascii="Arial" w:hAnsi="Arial" w:cs="Arial"/>
              </w:rPr>
              <w:t>prevention/ Fuel Poverty events</w:t>
            </w:r>
          </w:p>
          <w:p w:rsidR="000B7FF8" w:rsidRPr="00131E0B" w:rsidRDefault="00F44065" w:rsidP="00DE0EAB">
            <w:pPr>
              <w:numPr>
                <w:ilvl w:val="0"/>
                <w:numId w:val="8"/>
              </w:numPr>
              <w:spacing w:line="360" w:lineRule="auto"/>
              <w:rPr>
                <w:rFonts w:ascii="Arial" w:hAnsi="Arial" w:cs="Arial"/>
              </w:rPr>
            </w:pPr>
            <w:r>
              <w:rPr>
                <w:rFonts w:ascii="Arial" w:hAnsi="Arial" w:cs="Arial"/>
              </w:rPr>
              <w:t xml:space="preserve">To support Good Morning and Handy person scheme </w:t>
            </w:r>
          </w:p>
        </w:tc>
      </w:tr>
      <w:tr w:rsidR="000B7FF8" w:rsidRPr="00D1787A" w:rsidTr="00D1787A">
        <w:tc>
          <w:tcPr>
            <w:tcW w:w="3936" w:type="dxa"/>
            <w:shd w:val="clear" w:color="auto" w:fill="auto"/>
          </w:tcPr>
          <w:p w:rsidR="000B7FF8" w:rsidRPr="00D1787A" w:rsidRDefault="000B7FF8" w:rsidP="0092029D">
            <w:pPr>
              <w:numPr>
                <w:ilvl w:val="1"/>
                <w:numId w:val="19"/>
              </w:numPr>
              <w:spacing w:line="360" w:lineRule="auto"/>
              <w:rPr>
                <w:rFonts w:ascii="Arial" w:hAnsi="Arial" w:cs="Arial"/>
                <w:b/>
                <w:i/>
              </w:rPr>
            </w:pPr>
            <w:r w:rsidRPr="00D1787A">
              <w:rPr>
                <w:rFonts w:ascii="Arial" w:hAnsi="Arial" w:cs="Arial"/>
                <w:b/>
                <w:i/>
              </w:rPr>
              <w:t xml:space="preserve">To promote Collaborative working </w:t>
            </w:r>
          </w:p>
          <w:p w:rsidR="000B7FF8" w:rsidRPr="00D1787A" w:rsidRDefault="000B7FF8" w:rsidP="00DE0EAB">
            <w:pPr>
              <w:spacing w:line="360" w:lineRule="auto"/>
              <w:ind w:left="360"/>
              <w:rPr>
                <w:rFonts w:ascii="Arial" w:hAnsi="Arial" w:cs="Arial"/>
                <w:i/>
              </w:rPr>
            </w:pPr>
          </w:p>
        </w:tc>
        <w:tc>
          <w:tcPr>
            <w:tcW w:w="5892" w:type="dxa"/>
            <w:shd w:val="clear" w:color="auto" w:fill="auto"/>
          </w:tcPr>
          <w:p w:rsidR="00B3134B" w:rsidRPr="00D1787A" w:rsidRDefault="00F63A94" w:rsidP="0092029D">
            <w:pPr>
              <w:numPr>
                <w:ilvl w:val="0"/>
                <w:numId w:val="9"/>
              </w:numPr>
              <w:spacing w:line="360" w:lineRule="auto"/>
              <w:rPr>
                <w:rFonts w:ascii="Arial" w:hAnsi="Arial" w:cs="Arial"/>
              </w:rPr>
            </w:pPr>
            <w:r w:rsidRPr="00D1787A">
              <w:rPr>
                <w:rFonts w:ascii="Arial" w:hAnsi="Arial" w:cs="Arial"/>
              </w:rPr>
              <w:t xml:space="preserve">To </w:t>
            </w:r>
            <w:r w:rsidR="00B644AE">
              <w:rPr>
                <w:rFonts w:ascii="Arial" w:hAnsi="Arial" w:cs="Arial"/>
              </w:rPr>
              <w:t xml:space="preserve">assist in producing </w:t>
            </w:r>
            <w:r w:rsidRPr="00D1787A">
              <w:rPr>
                <w:rFonts w:ascii="Arial" w:hAnsi="Arial" w:cs="Arial"/>
              </w:rPr>
              <w:t>a comprehensive directory for the causeway area on organisations providing services for older people</w:t>
            </w:r>
          </w:p>
          <w:p w:rsidR="00F63A94" w:rsidRPr="00D1787A" w:rsidRDefault="00F63A94" w:rsidP="0092029D">
            <w:pPr>
              <w:numPr>
                <w:ilvl w:val="0"/>
                <w:numId w:val="9"/>
              </w:numPr>
              <w:spacing w:line="360" w:lineRule="auto"/>
              <w:rPr>
                <w:rFonts w:ascii="Arial" w:hAnsi="Arial" w:cs="Arial"/>
              </w:rPr>
            </w:pPr>
            <w:r w:rsidRPr="00D1787A">
              <w:rPr>
                <w:rFonts w:ascii="Arial" w:hAnsi="Arial" w:cs="Arial"/>
              </w:rPr>
              <w:t>Share contact details of relevant organisations working with older people within each current District.</w:t>
            </w:r>
          </w:p>
          <w:p w:rsidR="00F63A94" w:rsidRPr="00D1787A" w:rsidRDefault="00F63A94" w:rsidP="0092029D">
            <w:pPr>
              <w:numPr>
                <w:ilvl w:val="0"/>
                <w:numId w:val="9"/>
              </w:numPr>
              <w:spacing w:line="360" w:lineRule="auto"/>
              <w:rPr>
                <w:rFonts w:ascii="Arial" w:hAnsi="Arial" w:cs="Arial"/>
              </w:rPr>
            </w:pPr>
            <w:r w:rsidRPr="00D1787A">
              <w:rPr>
                <w:rFonts w:ascii="Arial" w:hAnsi="Arial" w:cs="Arial"/>
              </w:rPr>
              <w:t xml:space="preserve">Elect representatives from COAST to join other forums and partnerships i.e. </w:t>
            </w:r>
            <w:r w:rsidR="00D1787A">
              <w:rPr>
                <w:rFonts w:ascii="Arial" w:hAnsi="Arial" w:cs="Arial"/>
              </w:rPr>
              <w:t>A</w:t>
            </w:r>
            <w:r w:rsidRPr="00D1787A">
              <w:rPr>
                <w:rFonts w:ascii="Arial" w:hAnsi="Arial" w:cs="Arial"/>
              </w:rPr>
              <w:t>ge</w:t>
            </w:r>
            <w:r w:rsidR="00D1787A">
              <w:rPr>
                <w:rFonts w:ascii="Arial" w:hAnsi="Arial" w:cs="Arial"/>
              </w:rPr>
              <w:t xml:space="preserve"> </w:t>
            </w:r>
            <w:r w:rsidRPr="00D1787A">
              <w:rPr>
                <w:rFonts w:ascii="Arial" w:hAnsi="Arial" w:cs="Arial"/>
              </w:rPr>
              <w:t xml:space="preserve">NI Consultative forum, Age Sector Platform, </w:t>
            </w:r>
            <w:r w:rsidR="003D3D1D">
              <w:rPr>
                <w:rFonts w:ascii="Arial" w:hAnsi="Arial" w:cs="Arial"/>
              </w:rPr>
              <w:t xml:space="preserve">NHSCT Older People’s </w:t>
            </w:r>
            <w:r w:rsidR="002761B3">
              <w:rPr>
                <w:rFonts w:ascii="Arial" w:hAnsi="Arial" w:cs="Arial"/>
              </w:rPr>
              <w:t xml:space="preserve">Panel </w:t>
            </w:r>
            <w:r w:rsidRPr="00D1787A">
              <w:rPr>
                <w:rFonts w:ascii="Arial" w:hAnsi="Arial" w:cs="Arial"/>
              </w:rPr>
              <w:t xml:space="preserve">  </w:t>
            </w:r>
          </w:p>
          <w:p w:rsidR="00F63A94" w:rsidRPr="00D1787A" w:rsidRDefault="00F63A94" w:rsidP="0092029D">
            <w:pPr>
              <w:numPr>
                <w:ilvl w:val="0"/>
                <w:numId w:val="9"/>
              </w:numPr>
              <w:spacing w:line="360" w:lineRule="auto"/>
              <w:rPr>
                <w:rFonts w:ascii="Arial" w:hAnsi="Arial" w:cs="Arial"/>
              </w:rPr>
            </w:pPr>
            <w:r w:rsidRPr="00D1787A">
              <w:rPr>
                <w:rFonts w:ascii="Arial" w:hAnsi="Arial" w:cs="Arial"/>
              </w:rPr>
              <w:t>To hold yearly netwo</w:t>
            </w:r>
            <w:r w:rsidR="00BE6492">
              <w:rPr>
                <w:rFonts w:ascii="Arial" w:hAnsi="Arial" w:cs="Arial"/>
              </w:rPr>
              <w:t>rking days across Causeway COAST and Glens</w:t>
            </w:r>
          </w:p>
          <w:p w:rsidR="00B65071" w:rsidRPr="00131E0B" w:rsidRDefault="00B65071" w:rsidP="00DE0EAB">
            <w:pPr>
              <w:numPr>
                <w:ilvl w:val="0"/>
                <w:numId w:val="9"/>
              </w:numPr>
              <w:spacing w:line="360" w:lineRule="auto"/>
              <w:rPr>
                <w:rFonts w:ascii="Arial" w:hAnsi="Arial" w:cs="Arial"/>
              </w:rPr>
            </w:pPr>
            <w:r>
              <w:rPr>
                <w:rFonts w:ascii="Arial" w:hAnsi="Arial" w:cs="Arial"/>
              </w:rPr>
              <w:t xml:space="preserve">Encourage further </w:t>
            </w:r>
            <w:r w:rsidR="00F63A94" w:rsidRPr="00D1787A">
              <w:rPr>
                <w:rFonts w:ascii="Arial" w:hAnsi="Arial" w:cs="Arial"/>
              </w:rPr>
              <w:t>signposting throu</w:t>
            </w:r>
            <w:r w:rsidR="002761B3">
              <w:rPr>
                <w:rFonts w:ascii="Arial" w:hAnsi="Arial" w:cs="Arial"/>
              </w:rPr>
              <w:t>gh a new referral system and</w:t>
            </w:r>
            <w:r w:rsidR="00131E0B">
              <w:rPr>
                <w:rFonts w:ascii="Arial" w:hAnsi="Arial" w:cs="Arial"/>
              </w:rPr>
              <w:t xml:space="preserve"> website </w:t>
            </w:r>
          </w:p>
        </w:tc>
      </w:tr>
    </w:tbl>
    <w:p w:rsidR="00133AAC" w:rsidRDefault="00133AAC" w:rsidP="00DE0EAB">
      <w:pPr>
        <w:spacing w:line="360" w:lineRule="auto"/>
        <w:rPr>
          <w:rFonts w:ascii="Arial" w:hAnsi="Arial" w:cs="Arial"/>
          <w:b/>
          <w:sz w:val="28"/>
          <w:szCs w:val="28"/>
          <w:u w:val="single"/>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220"/>
      </w:tblGrid>
      <w:tr w:rsidR="00FD6F32" w:rsidRPr="00EE19DA" w:rsidTr="00EE19DA">
        <w:tc>
          <w:tcPr>
            <w:tcW w:w="9828" w:type="dxa"/>
            <w:gridSpan w:val="2"/>
            <w:shd w:val="clear" w:color="auto" w:fill="CCCCFF"/>
          </w:tcPr>
          <w:p w:rsidR="00FD6F32" w:rsidRPr="00EE19DA" w:rsidRDefault="00FD6F32" w:rsidP="00DE0EAB">
            <w:pPr>
              <w:spacing w:line="360" w:lineRule="auto"/>
              <w:jc w:val="center"/>
              <w:rPr>
                <w:rFonts w:ascii="Arial" w:hAnsi="Arial" w:cs="Arial"/>
                <w:b/>
                <w:sz w:val="28"/>
                <w:szCs w:val="28"/>
              </w:rPr>
            </w:pPr>
            <w:r w:rsidRPr="00EE19DA">
              <w:rPr>
                <w:rFonts w:ascii="Arial" w:hAnsi="Arial" w:cs="Arial"/>
                <w:b/>
                <w:sz w:val="28"/>
                <w:szCs w:val="28"/>
              </w:rPr>
              <w:t>Theme 4: Campaigning and lobbying</w:t>
            </w:r>
          </w:p>
          <w:p w:rsidR="00FD6F32" w:rsidRPr="00D1787A" w:rsidRDefault="00FD6F32" w:rsidP="00DE0EAB">
            <w:pPr>
              <w:spacing w:line="360" w:lineRule="auto"/>
              <w:jc w:val="center"/>
              <w:rPr>
                <w:rFonts w:ascii="Arial" w:hAnsi="Arial" w:cs="Arial"/>
                <w:b/>
                <w:sz w:val="20"/>
                <w:szCs w:val="20"/>
              </w:rPr>
            </w:pPr>
          </w:p>
          <w:p w:rsidR="00FD6F32" w:rsidRPr="00EE19DA" w:rsidRDefault="00FD6F32" w:rsidP="00DE0EAB">
            <w:pPr>
              <w:spacing w:line="360" w:lineRule="auto"/>
              <w:rPr>
                <w:rFonts w:ascii="Arial" w:hAnsi="Arial" w:cs="Arial"/>
                <w:b/>
                <w:sz w:val="28"/>
                <w:szCs w:val="28"/>
              </w:rPr>
            </w:pPr>
            <w:r w:rsidRPr="00EE19DA">
              <w:rPr>
                <w:rFonts w:ascii="Arial" w:hAnsi="Arial" w:cs="Arial"/>
                <w:b/>
                <w:sz w:val="28"/>
                <w:szCs w:val="28"/>
              </w:rPr>
              <w:t>Aim 4: To be one recognised voice for older people in COAST District Council area, challenging and influencing others.</w:t>
            </w:r>
          </w:p>
          <w:p w:rsidR="00FD6F32" w:rsidRPr="00D1787A" w:rsidRDefault="00FD6F32" w:rsidP="00DE0EAB">
            <w:pPr>
              <w:spacing w:line="360" w:lineRule="auto"/>
              <w:jc w:val="center"/>
              <w:rPr>
                <w:rFonts w:ascii="Arial" w:hAnsi="Arial" w:cs="Arial"/>
                <w:b/>
                <w:sz w:val="20"/>
                <w:szCs w:val="20"/>
              </w:rPr>
            </w:pPr>
          </w:p>
        </w:tc>
      </w:tr>
      <w:tr w:rsidR="00FD6F32" w:rsidRPr="00EE19DA" w:rsidTr="00EE19DA">
        <w:tc>
          <w:tcPr>
            <w:tcW w:w="4608" w:type="dxa"/>
            <w:shd w:val="clear" w:color="auto" w:fill="auto"/>
          </w:tcPr>
          <w:p w:rsidR="00FD6F32" w:rsidRPr="00EE19DA" w:rsidRDefault="00FD6F32" w:rsidP="00DE0EAB">
            <w:pPr>
              <w:spacing w:line="360" w:lineRule="auto"/>
              <w:ind w:left="360"/>
              <w:jc w:val="center"/>
              <w:rPr>
                <w:rFonts w:ascii="Arial" w:hAnsi="Arial" w:cs="Arial"/>
                <w:b/>
                <w:sz w:val="28"/>
                <w:szCs w:val="28"/>
              </w:rPr>
            </w:pPr>
            <w:r w:rsidRPr="00EE19DA">
              <w:rPr>
                <w:rFonts w:ascii="Arial" w:hAnsi="Arial" w:cs="Arial"/>
                <w:b/>
                <w:sz w:val="28"/>
                <w:szCs w:val="28"/>
              </w:rPr>
              <w:t>What we want to do…</w:t>
            </w:r>
          </w:p>
          <w:p w:rsidR="00FD6F32" w:rsidRPr="00D1787A" w:rsidRDefault="00FD6F32" w:rsidP="00DE0EAB">
            <w:pPr>
              <w:spacing w:line="360" w:lineRule="auto"/>
              <w:ind w:left="360"/>
              <w:jc w:val="center"/>
              <w:rPr>
                <w:rFonts w:ascii="Arial" w:hAnsi="Arial" w:cs="Arial"/>
                <w:b/>
                <w:sz w:val="18"/>
                <w:szCs w:val="18"/>
              </w:rPr>
            </w:pPr>
          </w:p>
          <w:p w:rsidR="00FD6F32" w:rsidRPr="00EE19DA" w:rsidRDefault="00FD6F32" w:rsidP="00DE0EAB">
            <w:pPr>
              <w:spacing w:line="360" w:lineRule="auto"/>
              <w:rPr>
                <w:rFonts w:ascii="Arial" w:hAnsi="Arial" w:cs="Arial"/>
                <w:b/>
                <w:sz w:val="32"/>
                <w:szCs w:val="32"/>
              </w:rPr>
            </w:pPr>
            <w:r w:rsidRPr="00EE19DA">
              <w:rPr>
                <w:rFonts w:ascii="Arial" w:hAnsi="Arial" w:cs="Arial"/>
                <w:b/>
                <w:sz w:val="32"/>
                <w:szCs w:val="32"/>
              </w:rPr>
              <w:t xml:space="preserve">OUTCOMES: </w:t>
            </w:r>
          </w:p>
          <w:p w:rsidR="00FD6F32" w:rsidRPr="00EE19DA" w:rsidRDefault="00FD6F32" w:rsidP="00DE0EAB">
            <w:pPr>
              <w:spacing w:line="360" w:lineRule="auto"/>
              <w:rPr>
                <w:rFonts w:ascii="Arial" w:hAnsi="Arial" w:cs="Arial"/>
                <w:b/>
              </w:rPr>
            </w:pPr>
            <w:r w:rsidRPr="00EE19DA">
              <w:rPr>
                <w:rFonts w:ascii="Arial" w:hAnsi="Arial" w:cs="Arial"/>
                <w:b/>
              </w:rPr>
              <w:t>The difference we wish to make</w:t>
            </w:r>
          </w:p>
          <w:p w:rsidR="00FD6F32" w:rsidRPr="00EE19DA" w:rsidRDefault="00FD6F32" w:rsidP="00DE0EAB">
            <w:pPr>
              <w:spacing w:line="360" w:lineRule="auto"/>
              <w:rPr>
                <w:rFonts w:ascii="Arial" w:hAnsi="Arial" w:cs="Arial"/>
                <w:b/>
              </w:rPr>
            </w:pPr>
            <w:r w:rsidRPr="00EE19DA">
              <w:rPr>
                <w:rFonts w:ascii="Arial" w:hAnsi="Arial" w:cs="Arial"/>
                <w:b/>
              </w:rPr>
              <w:t xml:space="preserve">The </w:t>
            </w:r>
            <w:r w:rsidR="00131E0B">
              <w:rPr>
                <w:rFonts w:ascii="Arial" w:hAnsi="Arial" w:cs="Arial"/>
                <w:b/>
              </w:rPr>
              <w:t>benefits or changes we will see</w:t>
            </w:r>
          </w:p>
        </w:tc>
        <w:tc>
          <w:tcPr>
            <w:tcW w:w="5220" w:type="dxa"/>
            <w:shd w:val="clear" w:color="auto" w:fill="auto"/>
          </w:tcPr>
          <w:p w:rsidR="00FD6F32" w:rsidRPr="00EE19DA" w:rsidRDefault="00FD6F32" w:rsidP="00DE0EAB">
            <w:pPr>
              <w:spacing w:line="360" w:lineRule="auto"/>
              <w:rPr>
                <w:rFonts w:ascii="Arial" w:hAnsi="Arial" w:cs="Arial"/>
                <w:b/>
                <w:sz w:val="28"/>
                <w:szCs w:val="28"/>
              </w:rPr>
            </w:pPr>
            <w:r w:rsidRPr="00EE19DA">
              <w:rPr>
                <w:rFonts w:ascii="Arial" w:hAnsi="Arial" w:cs="Arial"/>
                <w:b/>
                <w:sz w:val="28"/>
                <w:szCs w:val="28"/>
              </w:rPr>
              <w:t>How we are going to do it…</w:t>
            </w:r>
          </w:p>
          <w:p w:rsidR="00FD6F32" w:rsidRPr="00D1787A" w:rsidRDefault="00FD6F32" w:rsidP="00DE0EAB">
            <w:pPr>
              <w:spacing w:line="360" w:lineRule="auto"/>
              <w:rPr>
                <w:rFonts w:ascii="Arial" w:hAnsi="Arial" w:cs="Arial"/>
                <w:b/>
                <w:sz w:val="18"/>
                <w:szCs w:val="18"/>
              </w:rPr>
            </w:pPr>
          </w:p>
          <w:p w:rsidR="00FD6F32" w:rsidRPr="00EE19DA" w:rsidRDefault="00FD6F32" w:rsidP="00DE0EAB">
            <w:pPr>
              <w:spacing w:line="360" w:lineRule="auto"/>
              <w:rPr>
                <w:rFonts w:ascii="Arial" w:hAnsi="Arial" w:cs="Arial"/>
                <w:b/>
                <w:sz w:val="32"/>
                <w:szCs w:val="32"/>
              </w:rPr>
            </w:pPr>
            <w:r w:rsidRPr="00EE19DA">
              <w:rPr>
                <w:rFonts w:ascii="Arial" w:hAnsi="Arial" w:cs="Arial"/>
                <w:b/>
                <w:sz w:val="32"/>
                <w:szCs w:val="32"/>
              </w:rPr>
              <w:t>OUTPUTS:</w:t>
            </w:r>
          </w:p>
          <w:p w:rsidR="00FD6F32" w:rsidRPr="00EE19DA" w:rsidRDefault="00FD6F32" w:rsidP="00DE0EAB">
            <w:pPr>
              <w:spacing w:line="360" w:lineRule="auto"/>
              <w:rPr>
                <w:rFonts w:ascii="Arial" w:hAnsi="Arial" w:cs="Arial"/>
                <w:b/>
              </w:rPr>
            </w:pPr>
            <w:r w:rsidRPr="00EE19DA">
              <w:rPr>
                <w:rFonts w:ascii="Arial" w:hAnsi="Arial" w:cs="Arial"/>
                <w:b/>
              </w:rPr>
              <w:t>Activities undertaken to make it happen</w:t>
            </w:r>
          </w:p>
        </w:tc>
      </w:tr>
    </w:tbl>
    <w:p w:rsidR="00EE19DA" w:rsidRPr="00EE19DA" w:rsidRDefault="00EE19DA" w:rsidP="00DE0EAB">
      <w:pPr>
        <w:spacing w:line="360" w:lineRule="auto"/>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220"/>
      </w:tblGrid>
      <w:tr w:rsidR="00FD6F32" w:rsidRPr="00EE19DA" w:rsidTr="00EE19DA">
        <w:tc>
          <w:tcPr>
            <w:tcW w:w="4608" w:type="dxa"/>
            <w:shd w:val="clear" w:color="auto" w:fill="auto"/>
          </w:tcPr>
          <w:p w:rsidR="00FD6F32" w:rsidRPr="00EE19DA" w:rsidRDefault="00FD6F32" w:rsidP="0092029D">
            <w:pPr>
              <w:numPr>
                <w:ilvl w:val="1"/>
                <w:numId w:val="12"/>
              </w:numPr>
              <w:spacing w:line="360" w:lineRule="auto"/>
              <w:rPr>
                <w:rFonts w:ascii="Arial" w:hAnsi="Arial" w:cs="Arial"/>
                <w:b/>
              </w:rPr>
            </w:pPr>
            <w:r w:rsidRPr="00EE19DA">
              <w:rPr>
                <w:rFonts w:ascii="Arial" w:hAnsi="Arial" w:cs="Arial"/>
                <w:b/>
              </w:rPr>
              <w:t>To advocate on identified needs of local older people and engage with key decision makers to influence service delivery, policy and development</w:t>
            </w:r>
          </w:p>
          <w:p w:rsidR="00FD6F32" w:rsidRPr="00EE19DA" w:rsidRDefault="00FD6F32" w:rsidP="00DE0EAB">
            <w:pPr>
              <w:spacing w:line="360" w:lineRule="auto"/>
              <w:ind w:left="360"/>
              <w:rPr>
                <w:rFonts w:ascii="Arial" w:hAnsi="Arial" w:cs="Arial"/>
                <w:sz w:val="28"/>
                <w:szCs w:val="28"/>
              </w:rPr>
            </w:pPr>
          </w:p>
          <w:p w:rsidR="00D935F8" w:rsidRPr="00EE19DA" w:rsidRDefault="00D935F8" w:rsidP="00DE0EAB">
            <w:pPr>
              <w:spacing w:line="360" w:lineRule="auto"/>
              <w:ind w:left="360"/>
              <w:rPr>
                <w:rFonts w:ascii="Arial" w:hAnsi="Arial" w:cs="Arial"/>
                <w:sz w:val="28"/>
                <w:szCs w:val="28"/>
              </w:rPr>
            </w:pPr>
          </w:p>
          <w:p w:rsidR="00D935F8" w:rsidRPr="00EE19DA" w:rsidRDefault="00D935F8" w:rsidP="00DE0EAB">
            <w:pPr>
              <w:spacing w:line="360" w:lineRule="auto"/>
              <w:rPr>
                <w:rFonts w:ascii="Arial" w:hAnsi="Arial" w:cs="Arial"/>
              </w:rPr>
            </w:pPr>
            <w:r w:rsidRPr="00EE19DA">
              <w:rPr>
                <w:rFonts w:ascii="Arial" w:hAnsi="Arial" w:cs="Arial"/>
                <w:i/>
              </w:rPr>
              <w:t>Represent the voice of older people to champion older people’s issues (</w:t>
            </w:r>
            <w:r w:rsidRPr="00EE19DA">
              <w:rPr>
                <w:rFonts w:ascii="Arial" w:hAnsi="Arial" w:cs="Arial"/>
              </w:rPr>
              <w:t>Transport/ Social opportunities/ Age Discrimination / fear of crime/ isolation)</w:t>
            </w:r>
          </w:p>
          <w:p w:rsidR="00D935F8" w:rsidRPr="00EE19DA" w:rsidRDefault="00D935F8" w:rsidP="00DE0EAB">
            <w:pPr>
              <w:spacing w:line="360" w:lineRule="auto"/>
              <w:ind w:left="360"/>
              <w:rPr>
                <w:rFonts w:ascii="Arial" w:hAnsi="Arial" w:cs="Arial"/>
                <w:sz w:val="28"/>
                <w:szCs w:val="28"/>
              </w:rPr>
            </w:pPr>
          </w:p>
          <w:p w:rsidR="00D935F8" w:rsidRPr="00EE19DA" w:rsidRDefault="00D935F8" w:rsidP="00DE0EAB">
            <w:pPr>
              <w:spacing w:line="360" w:lineRule="auto"/>
              <w:ind w:left="360"/>
              <w:rPr>
                <w:rFonts w:ascii="Arial" w:hAnsi="Arial" w:cs="Arial"/>
                <w:sz w:val="28"/>
                <w:szCs w:val="28"/>
              </w:rPr>
            </w:pPr>
          </w:p>
          <w:p w:rsidR="00D935F8" w:rsidRPr="00EE19DA" w:rsidRDefault="00D935F8" w:rsidP="00DE0EAB">
            <w:pPr>
              <w:spacing w:line="360" w:lineRule="auto"/>
              <w:rPr>
                <w:rFonts w:ascii="Arial" w:hAnsi="Arial" w:cs="Arial"/>
              </w:rPr>
            </w:pPr>
            <w:r w:rsidRPr="00EE19DA">
              <w:rPr>
                <w:rFonts w:ascii="Arial" w:hAnsi="Arial" w:cs="Arial"/>
              </w:rPr>
              <w:t>Being influential on decisions on frontline services delivered by Trusts and Local Governments</w:t>
            </w:r>
          </w:p>
          <w:p w:rsidR="00D935F8" w:rsidRPr="00EE19DA" w:rsidRDefault="00D935F8" w:rsidP="00DE0EAB">
            <w:pPr>
              <w:spacing w:line="360" w:lineRule="auto"/>
              <w:rPr>
                <w:rFonts w:ascii="Arial" w:hAnsi="Arial" w:cs="Arial"/>
                <w:sz w:val="28"/>
                <w:szCs w:val="28"/>
              </w:rPr>
            </w:pPr>
          </w:p>
          <w:p w:rsidR="00D935F8" w:rsidRPr="00131E0B" w:rsidRDefault="00D935F8" w:rsidP="00DE0EAB">
            <w:pPr>
              <w:spacing w:line="360" w:lineRule="auto"/>
              <w:rPr>
                <w:rFonts w:ascii="Arial" w:hAnsi="Arial" w:cs="Arial"/>
              </w:rPr>
            </w:pPr>
            <w:r w:rsidRPr="00EE19DA">
              <w:rPr>
                <w:rFonts w:ascii="Arial" w:hAnsi="Arial" w:cs="Arial"/>
              </w:rPr>
              <w:t>Influencing other</w:t>
            </w:r>
            <w:r w:rsidR="00131E0B">
              <w:rPr>
                <w:rFonts w:ascii="Arial" w:hAnsi="Arial" w:cs="Arial"/>
              </w:rPr>
              <w:t>s to meet needs of older people</w:t>
            </w:r>
          </w:p>
        </w:tc>
        <w:tc>
          <w:tcPr>
            <w:tcW w:w="5220" w:type="dxa"/>
            <w:shd w:val="clear" w:color="auto" w:fill="auto"/>
          </w:tcPr>
          <w:p w:rsidR="00F63A94" w:rsidRPr="00D1787A" w:rsidRDefault="00F63A94" w:rsidP="0092029D">
            <w:pPr>
              <w:numPr>
                <w:ilvl w:val="0"/>
                <w:numId w:val="11"/>
              </w:numPr>
              <w:spacing w:line="360" w:lineRule="auto"/>
              <w:rPr>
                <w:rFonts w:ascii="Arial" w:hAnsi="Arial" w:cs="Arial"/>
              </w:rPr>
            </w:pPr>
            <w:r w:rsidRPr="00D1787A">
              <w:rPr>
                <w:rFonts w:ascii="Arial" w:hAnsi="Arial" w:cs="Arial"/>
              </w:rPr>
              <w:t>Develop lobbying sub group and work with other regional and local lobbying campaigns</w:t>
            </w:r>
          </w:p>
          <w:p w:rsidR="00F63A94" w:rsidRPr="00D1787A" w:rsidRDefault="00F63A94" w:rsidP="0092029D">
            <w:pPr>
              <w:numPr>
                <w:ilvl w:val="0"/>
                <w:numId w:val="11"/>
              </w:numPr>
              <w:spacing w:line="360" w:lineRule="auto"/>
              <w:rPr>
                <w:rFonts w:ascii="Arial" w:hAnsi="Arial" w:cs="Arial"/>
              </w:rPr>
            </w:pPr>
            <w:r w:rsidRPr="00D1787A">
              <w:rPr>
                <w:rFonts w:ascii="Arial" w:hAnsi="Arial" w:cs="Arial"/>
              </w:rPr>
              <w:t xml:space="preserve">Elect COAST representatives to sit on relevant local committees </w:t>
            </w:r>
          </w:p>
          <w:p w:rsidR="00D1787A" w:rsidRDefault="00F63A94" w:rsidP="0092029D">
            <w:pPr>
              <w:numPr>
                <w:ilvl w:val="0"/>
                <w:numId w:val="11"/>
              </w:numPr>
              <w:spacing w:line="360" w:lineRule="auto"/>
              <w:rPr>
                <w:rFonts w:ascii="Arial" w:hAnsi="Arial" w:cs="Arial"/>
              </w:rPr>
            </w:pPr>
            <w:r w:rsidRPr="00D1787A">
              <w:rPr>
                <w:rFonts w:ascii="Arial" w:hAnsi="Arial" w:cs="Arial"/>
              </w:rPr>
              <w:t>i.e. Patient Client Council, Age</w:t>
            </w:r>
            <w:r w:rsidR="00D1787A">
              <w:rPr>
                <w:rFonts w:ascii="Arial" w:hAnsi="Arial" w:cs="Arial"/>
              </w:rPr>
              <w:t xml:space="preserve"> </w:t>
            </w:r>
          </w:p>
          <w:p w:rsidR="00D1787A" w:rsidRDefault="00F63A94" w:rsidP="0092029D">
            <w:pPr>
              <w:numPr>
                <w:ilvl w:val="0"/>
                <w:numId w:val="11"/>
              </w:numPr>
              <w:spacing w:line="360" w:lineRule="auto"/>
              <w:rPr>
                <w:rFonts w:ascii="Arial" w:hAnsi="Arial" w:cs="Arial"/>
              </w:rPr>
            </w:pPr>
            <w:r w:rsidRPr="00D1787A">
              <w:rPr>
                <w:rFonts w:ascii="Arial" w:hAnsi="Arial" w:cs="Arial"/>
              </w:rPr>
              <w:t>NI Consultative Forum, Age Sector Platform, NHSCT Older people’s panel and other relevant organisations</w:t>
            </w:r>
          </w:p>
          <w:p w:rsidR="00D1787A" w:rsidRPr="00D1787A" w:rsidRDefault="00D1787A" w:rsidP="0092029D">
            <w:pPr>
              <w:numPr>
                <w:ilvl w:val="0"/>
                <w:numId w:val="11"/>
              </w:numPr>
              <w:spacing w:line="360" w:lineRule="auto"/>
              <w:rPr>
                <w:rFonts w:ascii="Arial" w:hAnsi="Arial" w:cs="Arial"/>
                <w:i/>
              </w:rPr>
            </w:pPr>
            <w:r w:rsidRPr="00D1787A">
              <w:rPr>
                <w:rFonts w:ascii="Arial" w:hAnsi="Arial" w:cs="Arial"/>
              </w:rPr>
              <w:t>O</w:t>
            </w:r>
            <w:r w:rsidR="00F63A94" w:rsidRPr="00D1787A">
              <w:rPr>
                <w:rFonts w:ascii="Arial" w:hAnsi="Arial" w:cs="Arial"/>
              </w:rPr>
              <w:t>rganise MLA Question and Answer Time</w:t>
            </w:r>
          </w:p>
          <w:p w:rsidR="00F63A94" w:rsidRPr="00D1787A" w:rsidRDefault="00D1787A" w:rsidP="0092029D">
            <w:pPr>
              <w:numPr>
                <w:ilvl w:val="0"/>
                <w:numId w:val="11"/>
              </w:numPr>
              <w:spacing w:line="360" w:lineRule="auto"/>
              <w:rPr>
                <w:rFonts w:ascii="Arial" w:hAnsi="Arial" w:cs="Arial"/>
                <w:i/>
              </w:rPr>
            </w:pPr>
            <w:r>
              <w:rPr>
                <w:rFonts w:ascii="Arial" w:hAnsi="Arial" w:cs="Arial"/>
              </w:rPr>
              <w:t>I</w:t>
            </w:r>
            <w:r w:rsidR="00F63A94" w:rsidRPr="00D1787A">
              <w:rPr>
                <w:rFonts w:ascii="Arial" w:hAnsi="Arial" w:cs="Arial"/>
              </w:rPr>
              <w:t>nvite older person’s advocate</w:t>
            </w:r>
            <w:r w:rsidR="00D935F8" w:rsidRPr="00D1787A">
              <w:rPr>
                <w:rFonts w:ascii="Arial" w:hAnsi="Arial" w:cs="Arial"/>
              </w:rPr>
              <w:t xml:space="preserve">/ OPC to </w:t>
            </w:r>
            <w:r w:rsidR="00F63A94" w:rsidRPr="00D1787A">
              <w:rPr>
                <w:rFonts w:ascii="Arial" w:hAnsi="Arial" w:cs="Arial"/>
              </w:rPr>
              <w:t xml:space="preserve">meetings </w:t>
            </w:r>
          </w:p>
          <w:p w:rsidR="00F63A94" w:rsidRPr="00EE19DA" w:rsidRDefault="00F63A94" w:rsidP="0092029D">
            <w:pPr>
              <w:numPr>
                <w:ilvl w:val="0"/>
                <w:numId w:val="11"/>
              </w:numPr>
              <w:tabs>
                <w:tab w:val="num" w:pos="720"/>
              </w:tabs>
              <w:spacing w:line="360" w:lineRule="auto"/>
              <w:rPr>
                <w:rFonts w:ascii="Arial" w:hAnsi="Arial" w:cs="Arial"/>
              </w:rPr>
            </w:pPr>
            <w:r w:rsidRPr="00EE19DA">
              <w:rPr>
                <w:rFonts w:ascii="Arial" w:hAnsi="Arial" w:cs="Arial"/>
              </w:rPr>
              <w:t>Improve engagement with key decision makers – Western &amp; Northern Health Trusts &amp; Council (involvement with Patient &amp; Client Council, PPI, Trust Community Development Strategies, Older people’s panel</w:t>
            </w:r>
          </w:p>
          <w:p w:rsidR="00FD6F32" w:rsidRPr="00131E0B" w:rsidRDefault="00F63A94" w:rsidP="00DE0EAB">
            <w:pPr>
              <w:numPr>
                <w:ilvl w:val="0"/>
                <w:numId w:val="11"/>
              </w:numPr>
              <w:tabs>
                <w:tab w:val="num" w:pos="720"/>
              </w:tabs>
              <w:spacing w:line="360" w:lineRule="auto"/>
              <w:rPr>
                <w:rFonts w:ascii="Arial" w:hAnsi="Arial" w:cs="Arial"/>
              </w:rPr>
            </w:pPr>
            <w:r w:rsidRPr="00EE19DA">
              <w:rPr>
                <w:rFonts w:ascii="Arial" w:hAnsi="Arial" w:cs="Arial"/>
              </w:rPr>
              <w:t>To encourage Council to support old</w:t>
            </w:r>
            <w:r w:rsidR="00131E0B">
              <w:rPr>
                <w:rFonts w:ascii="Arial" w:hAnsi="Arial" w:cs="Arial"/>
              </w:rPr>
              <w:t xml:space="preserve">er people’s organisations more </w:t>
            </w:r>
          </w:p>
        </w:tc>
      </w:tr>
      <w:tr w:rsidR="00FD6F32" w:rsidRPr="00EE19DA" w:rsidTr="00EE19DA">
        <w:tc>
          <w:tcPr>
            <w:tcW w:w="4608" w:type="dxa"/>
            <w:shd w:val="clear" w:color="auto" w:fill="auto"/>
          </w:tcPr>
          <w:p w:rsidR="00FD6F32" w:rsidRPr="00EE19DA" w:rsidRDefault="00FD6F32" w:rsidP="0092029D">
            <w:pPr>
              <w:numPr>
                <w:ilvl w:val="1"/>
                <w:numId w:val="12"/>
              </w:numPr>
              <w:spacing w:line="360" w:lineRule="auto"/>
              <w:rPr>
                <w:rFonts w:ascii="Arial" w:hAnsi="Arial" w:cs="Arial"/>
                <w:b/>
              </w:rPr>
            </w:pPr>
            <w:r w:rsidRPr="00EE19DA">
              <w:rPr>
                <w:rFonts w:ascii="Arial" w:hAnsi="Arial" w:cs="Arial"/>
                <w:b/>
              </w:rPr>
              <w:t xml:space="preserve">To support age sector groups to campaign and lobby on identified unmet needs and inequalities experienced by older people in the Causeway </w:t>
            </w:r>
            <w:r w:rsidR="005263FF">
              <w:rPr>
                <w:rFonts w:ascii="Arial" w:hAnsi="Arial" w:cs="Arial"/>
                <w:b/>
              </w:rPr>
              <w:t xml:space="preserve">Coast &amp; Glens </w:t>
            </w:r>
            <w:r w:rsidRPr="00EE19DA">
              <w:rPr>
                <w:rFonts w:ascii="Arial" w:hAnsi="Arial" w:cs="Arial"/>
                <w:b/>
              </w:rPr>
              <w:t>area</w:t>
            </w:r>
          </w:p>
          <w:p w:rsidR="00FD6F32" w:rsidRPr="00D1787A" w:rsidRDefault="00FD6F32" w:rsidP="00DE0EAB">
            <w:pPr>
              <w:spacing w:line="360" w:lineRule="auto"/>
              <w:ind w:left="720"/>
              <w:rPr>
                <w:rFonts w:ascii="Arial" w:hAnsi="Arial" w:cs="Arial"/>
              </w:rPr>
            </w:pPr>
          </w:p>
          <w:p w:rsidR="00D935F8" w:rsidRPr="00EE19DA" w:rsidRDefault="00D935F8" w:rsidP="00DE0EAB">
            <w:pPr>
              <w:spacing w:line="360" w:lineRule="auto"/>
              <w:rPr>
                <w:rFonts w:ascii="Arial" w:hAnsi="Arial" w:cs="Arial"/>
              </w:rPr>
            </w:pPr>
            <w:r w:rsidRPr="00EE19DA">
              <w:rPr>
                <w:rFonts w:ascii="Arial" w:hAnsi="Arial" w:cs="Arial"/>
              </w:rPr>
              <w:t>Build local leadership capacity among other people’s groups</w:t>
            </w:r>
          </w:p>
          <w:p w:rsidR="00D935F8" w:rsidRPr="00D1787A" w:rsidRDefault="00D935F8" w:rsidP="00DE0EAB">
            <w:pPr>
              <w:spacing w:line="360" w:lineRule="auto"/>
              <w:ind w:left="720"/>
              <w:rPr>
                <w:rFonts w:ascii="Arial" w:hAnsi="Arial" w:cs="Arial"/>
              </w:rPr>
            </w:pPr>
          </w:p>
          <w:p w:rsidR="00623476" w:rsidRPr="00131E0B" w:rsidRDefault="00D935F8" w:rsidP="00DE0EAB">
            <w:pPr>
              <w:spacing w:line="360" w:lineRule="auto"/>
              <w:rPr>
                <w:rFonts w:ascii="Arial" w:hAnsi="Arial" w:cs="Arial"/>
              </w:rPr>
            </w:pPr>
            <w:r w:rsidRPr="00EE19DA">
              <w:rPr>
                <w:rFonts w:ascii="Arial" w:hAnsi="Arial" w:cs="Arial"/>
              </w:rPr>
              <w:t>Introduction to policy – politicising older people.</w:t>
            </w:r>
          </w:p>
        </w:tc>
        <w:tc>
          <w:tcPr>
            <w:tcW w:w="5220" w:type="dxa"/>
            <w:shd w:val="clear" w:color="auto" w:fill="auto"/>
          </w:tcPr>
          <w:p w:rsidR="00F63A94" w:rsidRPr="00EE19DA" w:rsidRDefault="00F63A94" w:rsidP="0092029D">
            <w:pPr>
              <w:numPr>
                <w:ilvl w:val="0"/>
                <w:numId w:val="13"/>
              </w:numPr>
              <w:spacing w:line="360" w:lineRule="auto"/>
              <w:rPr>
                <w:rFonts w:ascii="Arial" w:hAnsi="Arial" w:cs="Arial"/>
              </w:rPr>
            </w:pPr>
            <w:r w:rsidRPr="00EE19DA">
              <w:rPr>
                <w:rFonts w:ascii="Arial" w:hAnsi="Arial" w:cs="Arial"/>
              </w:rPr>
              <w:t>Develop good working relationships with the media</w:t>
            </w:r>
          </w:p>
          <w:p w:rsidR="00F63A94" w:rsidRPr="00EE19DA" w:rsidRDefault="00F63A94" w:rsidP="0092029D">
            <w:pPr>
              <w:numPr>
                <w:ilvl w:val="0"/>
                <w:numId w:val="13"/>
              </w:numPr>
              <w:spacing w:line="360" w:lineRule="auto"/>
              <w:rPr>
                <w:rFonts w:ascii="Arial" w:hAnsi="Arial" w:cs="Arial"/>
              </w:rPr>
            </w:pPr>
            <w:r w:rsidRPr="00EE19DA">
              <w:rPr>
                <w:rFonts w:ascii="Arial" w:hAnsi="Arial" w:cs="Arial"/>
              </w:rPr>
              <w:t xml:space="preserve">Link with work of </w:t>
            </w:r>
            <w:r w:rsidR="00D1787A">
              <w:rPr>
                <w:rFonts w:ascii="Arial" w:hAnsi="Arial" w:cs="Arial"/>
              </w:rPr>
              <w:t>A</w:t>
            </w:r>
            <w:r w:rsidRPr="00EE19DA">
              <w:rPr>
                <w:rFonts w:ascii="Arial" w:hAnsi="Arial" w:cs="Arial"/>
              </w:rPr>
              <w:t>ge</w:t>
            </w:r>
            <w:r w:rsidR="00D1787A">
              <w:rPr>
                <w:rFonts w:ascii="Arial" w:hAnsi="Arial" w:cs="Arial"/>
              </w:rPr>
              <w:t xml:space="preserve"> </w:t>
            </w:r>
            <w:r w:rsidRPr="00EE19DA">
              <w:rPr>
                <w:rFonts w:ascii="Arial" w:hAnsi="Arial" w:cs="Arial"/>
              </w:rPr>
              <w:t xml:space="preserve">NI </w:t>
            </w:r>
            <w:r w:rsidR="005263FF">
              <w:rPr>
                <w:rFonts w:ascii="Arial" w:hAnsi="Arial" w:cs="Arial"/>
              </w:rPr>
              <w:t>Policy Department</w:t>
            </w:r>
          </w:p>
          <w:p w:rsidR="00F63A94" w:rsidRDefault="00F63A94" w:rsidP="0092029D">
            <w:pPr>
              <w:numPr>
                <w:ilvl w:val="0"/>
                <w:numId w:val="13"/>
              </w:numPr>
              <w:spacing w:line="360" w:lineRule="auto"/>
              <w:rPr>
                <w:rFonts w:ascii="Arial" w:hAnsi="Arial" w:cs="Arial"/>
              </w:rPr>
            </w:pPr>
            <w:r w:rsidRPr="00EE19DA">
              <w:rPr>
                <w:rFonts w:ascii="Arial" w:hAnsi="Arial" w:cs="Arial"/>
              </w:rPr>
              <w:t>Organise lobbying skills training for older people’s representatives</w:t>
            </w:r>
          </w:p>
          <w:p w:rsidR="002761B3" w:rsidRPr="00EE19DA" w:rsidRDefault="002761B3" w:rsidP="0092029D">
            <w:pPr>
              <w:numPr>
                <w:ilvl w:val="0"/>
                <w:numId w:val="13"/>
              </w:numPr>
              <w:spacing w:line="360" w:lineRule="auto"/>
              <w:rPr>
                <w:rFonts w:ascii="Arial" w:hAnsi="Arial" w:cs="Arial"/>
              </w:rPr>
            </w:pPr>
            <w:r>
              <w:rPr>
                <w:rFonts w:ascii="Arial" w:hAnsi="Arial" w:cs="Arial"/>
              </w:rPr>
              <w:t xml:space="preserve">Have representatives attend ASP and Pensioners Parliament </w:t>
            </w:r>
          </w:p>
          <w:p w:rsidR="00FD6F32" w:rsidRPr="00EE19DA" w:rsidRDefault="00FD6F32" w:rsidP="00DE0EAB">
            <w:pPr>
              <w:spacing w:line="360" w:lineRule="auto"/>
              <w:rPr>
                <w:rFonts w:ascii="Arial" w:hAnsi="Arial" w:cs="Arial"/>
                <w:b/>
              </w:rPr>
            </w:pPr>
          </w:p>
        </w:tc>
      </w:tr>
      <w:tr w:rsidR="00FD6F32" w:rsidRPr="00EE19DA" w:rsidTr="00EE19DA">
        <w:tc>
          <w:tcPr>
            <w:tcW w:w="4608" w:type="dxa"/>
            <w:shd w:val="clear" w:color="auto" w:fill="auto"/>
          </w:tcPr>
          <w:p w:rsidR="00FD6F32" w:rsidRPr="00EE19DA" w:rsidRDefault="00FD6F32" w:rsidP="0092029D">
            <w:pPr>
              <w:numPr>
                <w:ilvl w:val="1"/>
                <w:numId w:val="12"/>
              </w:numPr>
              <w:spacing w:line="360" w:lineRule="auto"/>
              <w:rPr>
                <w:rFonts w:ascii="Arial" w:hAnsi="Arial" w:cs="Arial"/>
                <w:b/>
              </w:rPr>
            </w:pPr>
            <w:r w:rsidRPr="00EE19DA">
              <w:rPr>
                <w:rFonts w:ascii="Arial" w:hAnsi="Arial" w:cs="Arial"/>
                <w:b/>
              </w:rPr>
              <w:t xml:space="preserve">To assist with research and identify local older people’s needs </w:t>
            </w:r>
          </w:p>
          <w:p w:rsidR="00FD6F32" w:rsidRPr="00EE19DA" w:rsidRDefault="00FD6F32" w:rsidP="00DE0EAB">
            <w:pPr>
              <w:spacing w:line="360" w:lineRule="auto"/>
              <w:ind w:left="360"/>
              <w:rPr>
                <w:rFonts w:ascii="Arial" w:hAnsi="Arial" w:cs="Arial"/>
                <w:sz w:val="28"/>
                <w:szCs w:val="28"/>
              </w:rPr>
            </w:pPr>
          </w:p>
          <w:p w:rsidR="00D935F8" w:rsidRPr="00EE19DA" w:rsidRDefault="00D935F8" w:rsidP="00DE0EAB">
            <w:pPr>
              <w:spacing w:line="360" w:lineRule="auto"/>
              <w:rPr>
                <w:rFonts w:ascii="Arial" w:hAnsi="Arial" w:cs="Arial"/>
              </w:rPr>
            </w:pPr>
            <w:r w:rsidRPr="00EE19DA">
              <w:rPr>
                <w:rFonts w:ascii="Arial" w:hAnsi="Arial" w:cs="Arial"/>
              </w:rPr>
              <w:t>Gathering evidence for campaigns</w:t>
            </w:r>
          </w:p>
          <w:p w:rsidR="00D935F8" w:rsidRPr="00EE19DA" w:rsidRDefault="00D935F8" w:rsidP="00DE0EAB">
            <w:pPr>
              <w:spacing w:line="360" w:lineRule="auto"/>
              <w:ind w:left="360"/>
              <w:rPr>
                <w:rFonts w:ascii="Arial" w:hAnsi="Arial" w:cs="Arial"/>
                <w:sz w:val="28"/>
                <w:szCs w:val="28"/>
              </w:rPr>
            </w:pPr>
          </w:p>
        </w:tc>
        <w:tc>
          <w:tcPr>
            <w:tcW w:w="5220" w:type="dxa"/>
            <w:shd w:val="clear" w:color="auto" w:fill="auto"/>
          </w:tcPr>
          <w:p w:rsidR="00F63A94" w:rsidRPr="00EE19DA" w:rsidRDefault="00F63A94" w:rsidP="0092029D">
            <w:pPr>
              <w:numPr>
                <w:ilvl w:val="0"/>
                <w:numId w:val="11"/>
              </w:numPr>
              <w:spacing w:line="360" w:lineRule="auto"/>
              <w:rPr>
                <w:rFonts w:ascii="Arial" w:hAnsi="Arial" w:cs="Arial"/>
              </w:rPr>
            </w:pPr>
            <w:r w:rsidRPr="00EE19DA">
              <w:rPr>
                <w:rFonts w:ascii="Arial" w:hAnsi="Arial" w:cs="Arial"/>
              </w:rPr>
              <w:t>Facilitate consultations on identified local needs</w:t>
            </w:r>
          </w:p>
          <w:p w:rsidR="00F63A94" w:rsidRPr="00EE19DA" w:rsidRDefault="00F63A94" w:rsidP="0092029D">
            <w:pPr>
              <w:numPr>
                <w:ilvl w:val="0"/>
                <w:numId w:val="11"/>
              </w:numPr>
              <w:spacing w:line="360" w:lineRule="auto"/>
              <w:rPr>
                <w:rFonts w:ascii="Arial" w:hAnsi="Arial" w:cs="Arial"/>
              </w:rPr>
            </w:pPr>
            <w:r w:rsidRPr="00EE19DA">
              <w:rPr>
                <w:rFonts w:ascii="Arial" w:hAnsi="Arial" w:cs="Arial"/>
              </w:rPr>
              <w:t>Identify research partners i.e. Universities to link students to research studies</w:t>
            </w:r>
          </w:p>
          <w:p w:rsidR="00FD6F32" w:rsidRPr="00EE19DA" w:rsidRDefault="00F63A94" w:rsidP="0092029D">
            <w:pPr>
              <w:numPr>
                <w:ilvl w:val="0"/>
                <w:numId w:val="11"/>
              </w:numPr>
              <w:spacing w:line="360" w:lineRule="auto"/>
              <w:rPr>
                <w:rFonts w:ascii="Arial" w:hAnsi="Arial" w:cs="Arial"/>
                <w:b/>
              </w:rPr>
            </w:pPr>
            <w:r w:rsidRPr="00EE19DA">
              <w:rPr>
                <w:rFonts w:ascii="Arial" w:hAnsi="Arial" w:cs="Arial"/>
              </w:rPr>
              <w:t xml:space="preserve">Collating all national and local research/statistics referring to older people in the COAST area. I.e. </w:t>
            </w:r>
            <w:r w:rsidR="00D1787A">
              <w:rPr>
                <w:rFonts w:ascii="Arial" w:hAnsi="Arial" w:cs="Arial"/>
              </w:rPr>
              <w:t>CARDI, C.A.P</w:t>
            </w:r>
            <w:r w:rsidRPr="00EE19DA">
              <w:rPr>
                <w:rFonts w:ascii="Arial" w:hAnsi="Arial" w:cs="Arial"/>
              </w:rPr>
              <w:t xml:space="preserve">, Age NI, RCN etc. </w:t>
            </w:r>
          </w:p>
        </w:tc>
      </w:tr>
    </w:tbl>
    <w:p w:rsidR="00131E0B" w:rsidRDefault="00131E0B" w:rsidP="00DE0EAB">
      <w:pPr>
        <w:spacing w:line="360" w:lineRule="auto"/>
        <w:rPr>
          <w:rFonts w:ascii="Arial" w:hAnsi="Arial" w:cs="Arial"/>
          <w:b/>
          <w:sz w:val="28"/>
          <w:szCs w:val="28"/>
          <w:u w:val="single"/>
        </w:rPr>
      </w:pPr>
    </w:p>
    <w:p w:rsidR="0031029F" w:rsidRDefault="00131E0B" w:rsidP="00DE0EAB">
      <w:pPr>
        <w:spacing w:line="360" w:lineRule="auto"/>
        <w:rPr>
          <w:rFonts w:ascii="Arial" w:hAnsi="Arial" w:cs="Arial"/>
          <w:b/>
          <w:sz w:val="28"/>
          <w:szCs w:val="28"/>
          <w:u w:val="single"/>
        </w:rPr>
      </w:pPr>
      <w:r>
        <w:rPr>
          <w:rFonts w:ascii="Arial" w:hAnsi="Arial" w:cs="Arial"/>
          <w:b/>
          <w:sz w:val="28"/>
          <w:szCs w:val="28"/>
          <w:u w:val="single"/>
        </w:rP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565"/>
      </w:tblGrid>
      <w:tr w:rsidR="001228F4" w:rsidRPr="00EE19DA" w:rsidTr="002E20E3">
        <w:tc>
          <w:tcPr>
            <w:tcW w:w="10173" w:type="dxa"/>
            <w:gridSpan w:val="2"/>
            <w:shd w:val="clear" w:color="auto" w:fill="FF9900"/>
          </w:tcPr>
          <w:p w:rsidR="001228F4" w:rsidRPr="00EE19DA" w:rsidRDefault="001228F4" w:rsidP="00DE0EAB">
            <w:pPr>
              <w:spacing w:line="360" w:lineRule="auto"/>
              <w:jc w:val="center"/>
              <w:rPr>
                <w:rFonts w:ascii="Arial" w:hAnsi="Arial" w:cs="Arial"/>
                <w:b/>
                <w:sz w:val="28"/>
                <w:szCs w:val="28"/>
              </w:rPr>
            </w:pPr>
            <w:r w:rsidRPr="00EE19DA">
              <w:rPr>
                <w:rFonts w:ascii="Arial" w:hAnsi="Arial" w:cs="Arial"/>
                <w:b/>
                <w:sz w:val="28"/>
                <w:szCs w:val="28"/>
              </w:rPr>
              <w:t>Theme 5: Income and Sustainability</w:t>
            </w:r>
          </w:p>
          <w:p w:rsidR="001228F4" w:rsidRPr="00EE19DA" w:rsidRDefault="001228F4" w:rsidP="00DE0EAB">
            <w:pPr>
              <w:spacing w:line="360" w:lineRule="auto"/>
              <w:ind w:left="720"/>
              <w:jc w:val="center"/>
              <w:rPr>
                <w:rFonts w:ascii="Arial" w:hAnsi="Arial" w:cs="Arial"/>
                <w:i/>
              </w:rPr>
            </w:pPr>
          </w:p>
          <w:p w:rsidR="001228F4" w:rsidRPr="00EE19DA" w:rsidRDefault="001228F4" w:rsidP="00DE0EAB">
            <w:pPr>
              <w:spacing w:line="360" w:lineRule="auto"/>
              <w:rPr>
                <w:rFonts w:ascii="Arial" w:hAnsi="Arial" w:cs="Arial"/>
              </w:rPr>
            </w:pPr>
            <w:r w:rsidRPr="00EE19DA">
              <w:rPr>
                <w:rFonts w:ascii="Arial" w:hAnsi="Arial" w:cs="Arial"/>
                <w:b/>
                <w:sz w:val="28"/>
                <w:szCs w:val="28"/>
              </w:rPr>
              <w:t>Aim 5:</w:t>
            </w:r>
            <w:r w:rsidRPr="00EE19DA">
              <w:rPr>
                <w:rFonts w:ascii="Arial" w:hAnsi="Arial" w:cs="Arial"/>
                <w:sz w:val="28"/>
                <w:szCs w:val="28"/>
              </w:rPr>
              <w:t xml:space="preserve"> </w:t>
            </w:r>
            <w:r w:rsidRPr="00EE19DA">
              <w:rPr>
                <w:rFonts w:ascii="Arial" w:hAnsi="Arial" w:cs="Arial"/>
                <w:b/>
                <w:sz w:val="28"/>
                <w:szCs w:val="28"/>
              </w:rPr>
              <w:t>To develop an efficient and effective sustainable funding strategy to enable the delivery of services to older people</w:t>
            </w:r>
          </w:p>
          <w:p w:rsidR="001228F4" w:rsidRPr="00EE19DA" w:rsidRDefault="001228F4" w:rsidP="00DE0EAB">
            <w:pPr>
              <w:spacing w:line="360" w:lineRule="auto"/>
              <w:jc w:val="center"/>
              <w:rPr>
                <w:rFonts w:ascii="Arial" w:hAnsi="Arial" w:cs="Arial"/>
                <w:b/>
                <w:sz w:val="28"/>
                <w:szCs w:val="28"/>
              </w:rPr>
            </w:pPr>
          </w:p>
        </w:tc>
      </w:tr>
      <w:tr w:rsidR="001228F4" w:rsidRPr="00EE19DA" w:rsidTr="002E20E3">
        <w:tc>
          <w:tcPr>
            <w:tcW w:w="4608" w:type="dxa"/>
            <w:shd w:val="clear" w:color="auto" w:fill="FF9900"/>
          </w:tcPr>
          <w:p w:rsidR="001228F4" w:rsidRPr="00EE19DA" w:rsidRDefault="001228F4" w:rsidP="00DE0EAB">
            <w:pPr>
              <w:spacing w:line="360" w:lineRule="auto"/>
              <w:ind w:left="360"/>
              <w:jc w:val="center"/>
              <w:rPr>
                <w:rFonts w:ascii="Arial" w:hAnsi="Arial" w:cs="Arial"/>
                <w:b/>
                <w:sz w:val="28"/>
                <w:szCs w:val="28"/>
              </w:rPr>
            </w:pPr>
            <w:r w:rsidRPr="00EE19DA">
              <w:rPr>
                <w:rFonts w:ascii="Arial" w:hAnsi="Arial" w:cs="Arial"/>
                <w:b/>
                <w:sz w:val="28"/>
                <w:szCs w:val="28"/>
              </w:rPr>
              <w:t>What we want to do…</w:t>
            </w:r>
          </w:p>
          <w:p w:rsidR="001228F4" w:rsidRPr="00EE19DA" w:rsidRDefault="001228F4" w:rsidP="00DE0EAB">
            <w:pPr>
              <w:spacing w:line="360" w:lineRule="auto"/>
              <w:rPr>
                <w:rFonts w:ascii="Arial" w:hAnsi="Arial" w:cs="Arial"/>
                <w:b/>
                <w:sz w:val="32"/>
                <w:szCs w:val="32"/>
              </w:rPr>
            </w:pPr>
            <w:r w:rsidRPr="00EE19DA">
              <w:rPr>
                <w:rFonts w:ascii="Arial" w:hAnsi="Arial" w:cs="Arial"/>
                <w:b/>
                <w:sz w:val="32"/>
                <w:szCs w:val="32"/>
              </w:rPr>
              <w:t xml:space="preserve">OUTCOMES: </w:t>
            </w:r>
          </w:p>
          <w:p w:rsidR="001228F4" w:rsidRPr="00EE19DA" w:rsidRDefault="001228F4" w:rsidP="00DE0EAB">
            <w:pPr>
              <w:spacing w:line="360" w:lineRule="auto"/>
              <w:rPr>
                <w:rFonts w:ascii="Arial" w:hAnsi="Arial" w:cs="Arial"/>
                <w:b/>
              </w:rPr>
            </w:pPr>
            <w:r w:rsidRPr="00EE19DA">
              <w:rPr>
                <w:rFonts w:ascii="Arial" w:hAnsi="Arial" w:cs="Arial"/>
                <w:b/>
              </w:rPr>
              <w:t>The difference we wish to make</w:t>
            </w:r>
          </w:p>
          <w:p w:rsidR="001228F4" w:rsidRPr="00EE19DA" w:rsidRDefault="001228F4" w:rsidP="00DE0EAB">
            <w:pPr>
              <w:spacing w:line="360" w:lineRule="auto"/>
              <w:rPr>
                <w:rFonts w:ascii="Arial" w:hAnsi="Arial" w:cs="Arial"/>
                <w:b/>
              </w:rPr>
            </w:pPr>
            <w:r w:rsidRPr="00EE19DA">
              <w:rPr>
                <w:rFonts w:ascii="Arial" w:hAnsi="Arial" w:cs="Arial"/>
                <w:b/>
              </w:rPr>
              <w:t>The benefi</w:t>
            </w:r>
            <w:r w:rsidR="002E20E3">
              <w:rPr>
                <w:rFonts w:ascii="Arial" w:hAnsi="Arial" w:cs="Arial"/>
                <w:b/>
              </w:rPr>
              <w:t>ts or changes we will see</w:t>
            </w:r>
          </w:p>
        </w:tc>
        <w:tc>
          <w:tcPr>
            <w:tcW w:w="5565" w:type="dxa"/>
            <w:shd w:val="clear" w:color="auto" w:fill="FF9900"/>
          </w:tcPr>
          <w:p w:rsidR="001228F4" w:rsidRPr="00EE19DA" w:rsidRDefault="001228F4" w:rsidP="00DE0EAB">
            <w:pPr>
              <w:spacing w:line="360" w:lineRule="auto"/>
              <w:rPr>
                <w:rFonts w:ascii="Arial" w:hAnsi="Arial" w:cs="Arial"/>
                <w:b/>
                <w:sz w:val="28"/>
                <w:szCs w:val="28"/>
              </w:rPr>
            </w:pPr>
            <w:r w:rsidRPr="00EE19DA">
              <w:rPr>
                <w:rFonts w:ascii="Arial" w:hAnsi="Arial" w:cs="Arial"/>
                <w:b/>
                <w:sz w:val="28"/>
                <w:szCs w:val="28"/>
              </w:rPr>
              <w:t>How we are going to do it…</w:t>
            </w:r>
          </w:p>
          <w:p w:rsidR="001228F4" w:rsidRPr="00EE19DA" w:rsidRDefault="001228F4" w:rsidP="00DE0EAB">
            <w:pPr>
              <w:spacing w:line="360" w:lineRule="auto"/>
              <w:rPr>
                <w:rFonts w:ascii="Arial" w:hAnsi="Arial" w:cs="Arial"/>
                <w:b/>
                <w:sz w:val="32"/>
                <w:szCs w:val="32"/>
              </w:rPr>
            </w:pPr>
            <w:r w:rsidRPr="00EE19DA">
              <w:rPr>
                <w:rFonts w:ascii="Arial" w:hAnsi="Arial" w:cs="Arial"/>
                <w:b/>
                <w:sz w:val="32"/>
                <w:szCs w:val="32"/>
              </w:rPr>
              <w:t>OUTPUTS:</w:t>
            </w:r>
          </w:p>
          <w:p w:rsidR="001228F4" w:rsidRPr="00EE19DA" w:rsidRDefault="001228F4" w:rsidP="00DE0EAB">
            <w:pPr>
              <w:spacing w:line="360" w:lineRule="auto"/>
              <w:rPr>
                <w:rFonts w:ascii="Arial" w:hAnsi="Arial" w:cs="Arial"/>
                <w:b/>
              </w:rPr>
            </w:pPr>
            <w:r w:rsidRPr="00EE19DA">
              <w:rPr>
                <w:rFonts w:ascii="Arial" w:hAnsi="Arial" w:cs="Arial"/>
                <w:b/>
              </w:rPr>
              <w:t>Activities undertaken to make it happen</w:t>
            </w:r>
          </w:p>
        </w:tc>
      </w:tr>
      <w:tr w:rsidR="001228F4" w:rsidRPr="00EE19DA" w:rsidTr="002E20E3">
        <w:tc>
          <w:tcPr>
            <w:tcW w:w="4608" w:type="dxa"/>
            <w:shd w:val="clear" w:color="auto" w:fill="auto"/>
          </w:tcPr>
          <w:p w:rsidR="001228F4" w:rsidRPr="00EE19DA" w:rsidRDefault="001228F4" w:rsidP="00DE0EAB">
            <w:pPr>
              <w:spacing w:line="360" w:lineRule="auto"/>
              <w:rPr>
                <w:rFonts w:ascii="Arial" w:hAnsi="Arial" w:cs="Arial"/>
              </w:rPr>
            </w:pPr>
            <w:r w:rsidRPr="00EE19DA">
              <w:rPr>
                <w:rFonts w:ascii="Arial" w:hAnsi="Arial" w:cs="Arial"/>
              </w:rPr>
              <w:t>5.</w:t>
            </w:r>
            <w:r w:rsidRPr="00EE19DA">
              <w:rPr>
                <w:rFonts w:ascii="Arial" w:hAnsi="Arial" w:cs="Arial"/>
                <w:b/>
              </w:rPr>
              <w:t>1 To assist groups to be maintain services and be sustainable</w:t>
            </w:r>
            <w:r w:rsidRPr="00EE19DA">
              <w:rPr>
                <w:rFonts w:ascii="Arial" w:hAnsi="Arial" w:cs="Arial"/>
              </w:rPr>
              <w:t xml:space="preserve"> </w:t>
            </w:r>
          </w:p>
          <w:p w:rsidR="001228F4" w:rsidRPr="00EE19DA" w:rsidRDefault="001228F4" w:rsidP="00DE0EAB">
            <w:pPr>
              <w:spacing w:line="360" w:lineRule="auto"/>
              <w:ind w:left="360"/>
              <w:rPr>
                <w:rFonts w:ascii="Arial" w:hAnsi="Arial" w:cs="Arial"/>
                <w:b/>
              </w:rPr>
            </w:pPr>
          </w:p>
        </w:tc>
        <w:tc>
          <w:tcPr>
            <w:tcW w:w="5565" w:type="dxa"/>
            <w:shd w:val="clear" w:color="auto" w:fill="auto"/>
          </w:tcPr>
          <w:p w:rsidR="00F2003E" w:rsidRPr="00EE19DA" w:rsidRDefault="00F2003E" w:rsidP="0092029D">
            <w:pPr>
              <w:numPr>
                <w:ilvl w:val="0"/>
                <w:numId w:val="3"/>
              </w:numPr>
              <w:spacing w:line="360" w:lineRule="auto"/>
              <w:rPr>
                <w:rFonts w:ascii="Arial" w:hAnsi="Arial" w:cs="Arial"/>
              </w:rPr>
            </w:pPr>
            <w:r w:rsidRPr="00EE19DA">
              <w:rPr>
                <w:rFonts w:ascii="Arial" w:hAnsi="Arial" w:cs="Arial"/>
              </w:rPr>
              <w:t>Provide Fundraising Support to groups</w:t>
            </w:r>
            <w:r w:rsidR="002761B3">
              <w:rPr>
                <w:rFonts w:ascii="Arial" w:hAnsi="Arial" w:cs="Arial"/>
              </w:rPr>
              <w:t xml:space="preserve"> in collaboration with Age NI </w:t>
            </w:r>
          </w:p>
          <w:p w:rsidR="00442E00" w:rsidRPr="00EE19DA" w:rsidRDefault="00442E00" w:rsidP="0092029D">
            <w:pPr>
              <w:numPr>
                <w:ilvl w:val="0"/>
                <w:numId w:val="2"/>
              </w:numPr>
              <w:spacing w:line="360" w:lineRule="auto"/>
              <w:rPr>
                <w:rFonts w:ascii="Arial" w:hAnsi="Arial" w:cs="Arial"/>
              </w:rPr>
            </w:pPr>
            <w:r w:rsidRPr="00EE19DA">
              <w:rPr>
                <w:rFonts w:ascii="Arial" w:hAnsi="Arial" w:cs="Arial"/>
              </w:rPr>
              <w:t xml:space="preserve">Assisting research on gaps in services for older people </w:t>
            </w:r>
          </w:p>
          <w:p w:rsidR="00C456C4" w:rsidRDefault="00C456C4" w:rsidP="0092029D">
            <w:pPr>
              <w:numPr>
                <w:ilvl w:val="0"/>
                <w:numId w:val="2"/>
              </w:numPr>
              <w:spacing w:line="360" w:lineRule="auto"/>
              <w:rPr>
                <w:rFonts w:ascii="Arial" w:hAnsi="Arial" w:cs="Arial"/>
              </w:rPr>
            </w:pPr>
            <w:r w:rsidRPr="00EE19DA">
              <w:rPr>
                <w:rFonts w:ascii="Arial" w:hAnsi="Arial" w:cs="Arial"/>
              </w:rPr>
              <w:t xml:space="preserve">Add value to groups work </w:t>
            </w:r>
          </w:p>
          <w:p w:rsidR="001228F4" w:rsidRPr="002E20E3" w:rsidRDefault="003F5197" w:rsidP="00DE0EAB">
            <w:pPr>
              <w:numPr>
                <w:ilvl w:val="0"/>
                <w:numId w:val="2"/>
              </w:numPr>
              <w:spacing w:line="360" w:lineRule="auto"/>
              <w:rPr>
                <w:rFonts w:ascii="Arial" w:hAnsi="Arial" w:cs="Arial"/>
              </w:rPr>
            </w:pPr>
            <w:r>
              <w:rPr>
                <w:rFonts w:ascii="Arial" w:hAnsi="Arial" w:cs="Arial"/>
              </w:rPr>
              <w:t xml:space="preserve">Have a sustainability plan </w:t>
            </w:r>
          </w:p>
        </w:tc>
      </w:tr>
      <w:tr w:rsidR="001228F4" w:rsidRPr="00EE19DA" w:rsidTr="002E20E3">
        <w:tc>
          <w:tcPr>
            <w:tcW w:w="4608" w:type="dxa"/>
            <w:shd w:val="clear" w:color="auto" w:fill="auto"/>
          </w:tcPr>
          <w:p w:rsidR="001228F4" w:rsidRPr="00EE19DA" w:rsidRDefault="001228F4" w:rsidP="00DE0EAB">
            <w:pPr>
              <w:spacing w:line="360" w:lineRule="auto"/>
              <w:rPr>
                <w:rFonts w:ascii="Arial" w:hAnsi="Arial" w:cs="Arial"/>
                <w:b/>
              </w:rPr>
            </w:pPr>
            <w:r w:rsidRPr="00EE19DA">
              <w:rPr>
                <w:rFonts w:ascii="Arial" w:hAnsi="Arial" w:cs="Arial"/>
                <w:b/>
              </w:rPr>
              <w:t>5.2 To promote volunteering opportunities</w:t>
            </w:r>
          </w:p>
          <w:p w:rsidR="001228F4" w:rsidRPr="00EE19DA" w:rsidRDefault="001228F4" w:rsidP="00DE0EAB">
            <w:pPr>
              <w:spacing w:line="360" w:lineRule="auto"/>
              <w:ind w:left="360"/>
              <w:rPr>
                <w:rFonts w:ascii="Arial" w:hAnsi="Arial" w:cs="Arial"/>
                <w:b/>
              </w:rPr>
            </w:pPr>
          </w:p>
        </w:tc>
        <w:tc>
          <w:tcPr>
            <w:tcW w:w="5565" w:type="dxa"/>
            <w:shd w:val="clear" w:color="auto" w:fill="auto"/>
          </w:tcPr>
          <w:p w:rsidR="00F2003E" w:rsidRDefault="00F2003E" w:rsidP="0092029D">
            <w:pPr>
              <w:numPr>
                <w:ilvl w:val="0"/>
                <w:numId w:val="1"/>
              </w:numPr>
              <w:spacing w:line="360" w:lineRule="auto"/>
              <w:rPr>
                <w:rFonts w:ascii="Arial" w:hAnsi="Arial" w:cs="Arial"/>
              </w:rPr>
            </w:pPr>
            <w:r w:rsidRPr="00EE19DA">
              <w:rPr>
                <w:rFonts w:ascii="Arial" w:hAnsi="Arial" w:cs="Arial"/>
              </w:rPr>
              <w:t>To recruit more volunteer</w:t>
            </w:r>
            <w:r w:rsidR="00A94AB7">
              <w:rPr>
                <w:rFonts w:ascii="Arial" w:hAnsi="Arial" w:cs="Arial"/>
              </w:rPr>
              <w:t xml:space="preserve"> </w:t>
            </w:r>
            <w:r w:rsidRPr="00EE19DA">
              <w:rPr>
                <w:rFonts w:ascii="Arial" w:hAnsi="Arial" w:cs="Arial"/>
              </w:rPr>
              <w:t>representatives for COAST operational plan</w:t>
            </w:r>
          </w:p>
          <w:p w:rsidR="00DF52CA" w:rsidRDefault="00DF52CA" w:rsidP="0092029D">
            <w:pPr>
              <w:numPr>
                <w:ilvl w:val="0"/>
                <w:numId w:val="1"/>
              </w:numPr>
              <w:spacing w:line="360" w:lineRule="auto"/>
              <w:rPr>
                <w:rFonts w:ascii="Arial" w:hAnsi="Arial" w:cs="Arial"/>
              </w:rPr>
            </w:pPr>
            <w:r>
              <w:rPr>
                <w:rFonts w:ascii="Arial" w:hAnsi="Arial" w:cs="Arial"/>
              </w:rPr>
              <w:t>Formal process developed to recruit new COAST members</w:t>
            </w:r>
          </w:p>
          <w:p w:rsidR="001228F4" w:rsidRPr="002E20E3" w:rsidRDefault="00F07E6D" w:rsidP="00DE0EAB">
            <w:pPr>
              <w:numPr>
                <w:ilvl w:val="0"/>
                <w:numId w:val="1"/>
              </w:numPr>
              <w:spacing w:line="360" w:lineRule="auto"/>
              <w:rPr>
                <w:rFonts w:ascii="Arial" w:hAnsi="Arial" w:cs="Arial"/>
              </w:rPr>
            </w:pPr>
            <w:r>
              <w:rPr>
                <w:rFonts w:ascii="Arial" w:hAnsi="Arial" w:cs="Arial"/>
              </w:rPr>
              <w:t>Leadership support to older people on COAST</w:t>
            </w:r>
          </w:p>
        </w:tc>
      </w:tr>
      <w:tr w:rsidR="001228F4" w:rsidRPr="00EE19DA" w:rsidTr="002E20E3">
        <w:tc>
          <w:tcPr>
            <w:tcW w:w="4608" w:type="dxa"/>
            <w:shd w:val="clear" w:color="auto" w:fill="auto"/>
          </w:tcPr>
          <w:p w:rsidR="001228F4" w:rsidRPr="00EE19DA" w:rsidRDefault="001228F4" w:rsidP="00DE0EAB">
            <w:pPr>
              <w:spacing w:line="360" w:lineRule="auto"/>
              <w:rPr>
                <w:rFonts w:ascii="Arial" w:hAnsi="Arial" w:cs="Arial"/>
                <w:b/>
              </w:rPr>
            </w:pPr>
            <w:r w:rsidRPr="00EE19DA">
              <w:rPr>
                <w:rFonts w:ascii="Arial" w:hAnsi="Arial" w:cs="Arial"/>
              </w:rPr>
              <w:t>5.</w:t>
            </w:r>
            <w:r w:rsidRPr="00EE19DA">
              <w:rPr>
                <w:rFonts w:ascii="Arial" w:hAnsi="Arial" w:cs="Arial"/>
                <w:b/>
              </w:rPr>
              <w:t>3 To promote sharing of resources</w:t>
            </w:r>
          </w:p>
          <w:p w:rsidR="001228F4" w:rsidRPr="00EE19DA" w:rsidRDefault="001228F4" w:rsidP="00DE0EAB">
            <w:pPr>
              <w:spacing w:line="360" w:lineRule="auto"/>
              <w:ind w:left="360"/>
              <w:rPr>
                <w:rFonts w:ascii="Arial" w:hAnsi="Arial" w:cs="Arial"/>
                <w:b/>
              </w:rPr>
            </w:pPr>
          </w:p>
        </w:tc>
        <w:tc>
          <w:tcPr>
            <w:tcW w:w="5565" w:type="dxa"/>
            <w:shd w:val="clear" w:color="auto" w:fill="auto"/>
          </w:tcPr>
          <w:p w:rsidR="00F2003E" w:rsidRPr="00EE19DA" w:rsidRDefault="00F2003E" w:rsidP="0092029D">
            <w:pPr>
              <w:numPr>
                <w:ilvl w:val="0"/>
                <w:numId w:val="1"/>
              </w:numPr>
              <w:spacing w:line="360" w:lineRule="auto"/>
              <w:rPr>
                <w:rFonts w:ascii="Arial" w:hAnsi="Arial" w:cs="Arial"/>
              </w:rPr>
            </w:pPr>
            <w:r w:rsidRPr="00EE19DA">
              <w:rPr>
                <w:rFonts w:ascii="Arial" w:hAnsi="Arial" w:cs="Arial"/>
              </w:rPr>
              <w:t xml:space="preserve">To have COAST representatives sitting on decision making panels i.e. </w:t>
            </w:r>
            <w:r w:rsidR="00A94AB7">
              <w:rPr>
                <w:rFonts w:ascii="Arial" w:hAnsi="Arial" w:cs="Arial"/>
              </w:rPr>
              <w:t xml:space="preserve">ICP’s </w:t>
            </w:r>
            <w:r w:rsidRPr="00EE19DA">
              <w:rPr>
                <w:rFonts w:ascii="Arial" w:hAnsi="Arial" w:cs="Arial"/>
              </w:rPr>
              <w:t>and Local Government Community Planning sub groups</w:t>
            </w:r>
          </w:p>
          <w:p w:rsidR="001228F4" w:rsidRPr="002E20E3" w:rsidRDefault="009C7E85" w:rsidP="00DE0EAB">
            <w:pPr>
              <w:numPr>
                <w:ilvl w:val="0"/>
                <w:numId w:val="1"/>
              </w:numPr>
              <w:spacing w:line="360" w:lineRule="auto"/>
              <w:rPr>
                <w:rFonts w:ascii="Arial" w:hAnsi="Arial" w:cs="Arial"/>
              </w:rPr>
            </w:pPr>
            <w:r w:rsidRPr="00EE19DA">
              <w:rPr>
                <w:rFonts w:ascii="Arial" w:hAnsi="Arial" w:cs="Arial"/>
              </w:rPr>
              <w:t>Sub group to address resources and invite stakeholders to meetings</w:t>
            </w:r>
            <w:r w:rsidR="002E20E3">
              <w:rPr>
                <w:rFonts w:ascii="Arial" w:hAnsi="Arial" w:cs="Arial"/>
              </w:rPr>
              <w:t xml:space="preserve"> to discuss potential resources</w:t>
            </w:r>
          </w:p>
        </w:tc>
      </w:tr>
      <w:tr w:rsidR="001228F4" w:rsidRPr="00EE19DA" w:rsidTr="002E20E3">
        <w:tc>
          <w:tcPr>
            <w:tcW w:w="4608" w:type="dxa"/>
            <w:shd w:val="clear" w:color="auto" w:fill="auto"/>
          </w:tcPr>
          <w:p w:rsidR="001228F4" w:rsidRPr="00EE19DA" w:rsidRDefault="001228F4" w:rsidP="00DE0EAB">
            <w:pPr>
              <w:spacing w:line="360" w:lineRule="auto"/>
              <w:rPr>
                <w:rFonts w:ascii="Arial" w:hAnsi="Arial" w:cs="Arial"/>
                <w:b/>
              </w:rPr>
            </w:pPr>
            <w:r w:rsidRPr="00EE19DA">
              <w:rPr>
                <w:rFonts w:ascii="Arial" w:hAnsi="Arial" w:cs="Arial"/>
                <w:b/>
              </w:rPr>
              <w:t>5.4 To develop and implement a fundraising strategy to support the work of COAST</w:t>
            </w:r>
          </w:p>
          <w:p w:rsidR="001228F4" w:rsidRPr="00EE19DA" w:rsidRDefault="001228F4" w:rsidP="00DE0EAB">
            <w:pPr>
              <w:spacing w:line="360" w:lineRule="auto"/>
              <w:ind w:left="360"/>
              <w:rPr>
                <w:rFonts w:ascii="Arial" w:hAnsi="Arial" w:cs="Arial"/>
                <w:b/>
              </w:rPr>
            </w:pPr>
          </w:p>
          <w:p w:rsidR="00C456C4" w:rsidRPr="00EE19DA" w:rsidRDefault="00C456C4" w:rsidP="00DE0EAB">
            <w:pPr>
              <w:spacing w:line="360" w:lineRule="auto"/>
              <w:rPr>
                <w:rFonts w:ascii="Arial" w:hAnsi="Arial" w:cs="Arial"/>
              </w:rPr>
            </w:pPr>
            <w:r w:rsidRPr="00EE19DA">
              <w:rPr>
                <w:rFonts w:ascii="Arial" w:hAnsi="Arial" w:cs="Arial"/>
              </w:rPr>
              <w:t>Sustainable services for older people in COAST area</w:t>
            </w:r>
          </w:p>
          <w:p w:rsidR="00C456C4" w:rsidRPr="00EE19DA" w:rsidRDefault="00C456C4" w:rsidP="00DE0EAB">
            <w:pPr>
              <w:spacing w:line="360" w:lineRule="auto"/>
              <w:rPr>
                <w:rFonts w:ascii="Arial" w:hAnsi="Arial" w:cs="Arial"/>
                <w:b/>
              </w:rPr>
            </w:pPr>
          </w:p>
        </w:tc>
        <w:tc>
          <w:tcPr>
            <w:tcW w:w="5565" w:type="dxa"/>
            <w:shd w:val="clear" w:color="auto" w:fill="auto"/>
          </w:tcPr>
          <w:p w:rsidR="00F2003E" w:rsidRPr="00EE19DA" w:rsidRDefault="00F2003E" w:rsidP="0092029D">
            <w:pPr>
              <w:numPr>
                <w:ilvl w:val="0"/>
                <w:numId w:val="20"/>
              </w:numPr>
              <w:spacing w:line="360" w:lineRule="auto"/>
              <w:rPr>
                <w:rFonts w:ascii="Arial" w:hAnsi="Arial" w:cs="Arial"/>
              </w:rPr>
            </w:pPr>
            <w:r w:rsidRPr="00EE19DA">
              <w:rPr>
                <w:rFonts w:ascii="Arial" w:hAnsi="Arial" w:cs="Arial"/>
              </w:rPr>
              <w:t>To set up a Fundraising Sub group to identify funding for suggested activities</w:t>
            </w:r>
          </w:p>
          <w:p w:rsidR="00F2003E" w:rsidRPr="00EE19DA" w:rsidRDefault="00F2003E" w:rsidP="0092029D">
            <w:pPr>
              <w:numPr>
                <w:ilvl w:val="0"/>
                <w:numId w:val="20"/>
              </w:numPr>
              <w:spacing w:line="360" w:lineRule="auto"/>
              <w:rPr>
                <w:rFonts w:ascii="Arial" w:hAnsi="Arial" w:cs="Arial"/>
              </w:rPr>
            </w:pPr>
            <w:r w:rsidRPr="00EE19DA">
              <w:rPr>
                <w:rFonts w:ascii="Arial" w:hAnsi="Arial" w:cs="Arial"/>
              </w:rPr>
              <w:t>Dedicated fundraising sub group to apply for funding for full time post to co-ordinate and manage the sub regional network</w:t>
            </w:r>
          </w:p>
          <w:p w:rsidR="001228F4" w:rsidRPr="002E20E3" w:rsidRDefault="001C2261" w:rsidP="00DE0EAB">
            <w:pPr>
              <w:numPr>
                <w:ilvl w:val="0"/>
                <w:numId w:val="20"/>
              </w:numPr>
              <w:spacing w:line="360" w:lineRule="auto"/>
              <w:rPr>
                <w:rFonts w:ascii="Arial" w:hAnsi="Arial" w:cs="Arial"/>
              </w:rPr>
            </w:pPr>
            <w:r>
              <w:rPr>
                <w:rFonts w:ascii="Arial" w:hAnsi="Arial" w:cs="Arial"/>
              </w:rPr>
              <w:t>Complete joint f</w:t>
            </w:r>
            <w:r w:rsidR="00F2003E" w:rsidRPr="00EE19DA">
              <w:rPr>
                <w:rFonts w:ascii="Arial" w:hAnsi="Arial" w:cs="Arial"/>
              </w:rPr>
              <w:t>undraising applications for collaborative work</w:t>
            </w:r>
          </w:p>
        </w:tc>
      </w:tr>
    </w:tbl>
    <w:p w:rsidR="002E45D7" w:rsidRDefault="002E45D7" w:rsidP="00DE0EAB">
      <w:pPr>
        <w:spacing w:line="360" w:lineRule="auto"/>
        <w:rPr>
          <w:rFonts w:ascii="Arial" w:hAnsi="Arial" w:cs="Arial"/>
        </w:rPr>
      </w:pPr>
    </w:p>
    <w:p w:rsidR="002E45D7" w:rsidRDefault="002E45D7" w:rsidP="00DE0EAB">
      <w:pPr>
        <w:spacing w:line="360" w:lineRule="auto"/>
        <w:rPr>
          <w:rFonts w:ascii="Arial" w:hAnsi="Arial" w:cs="Arial"/>
        </w:rPr>
      </w:pPr>
    </w:p>
    <w:p w:rsidR="002E45D7" w:rsidRDefault="002E45D7" w:rsidP="00DE0EAB">
      <w:pPr>
        <w:spacing w:line="360" w:lineRule="auto"/>
        <w:rPr>
          <w:rFonts w:ascii="Arial" w:hAnsi="Arial" w:cs="Arial"/>
        </w:rPr>
      </w:pPr>
    </w:p>
    <w:sectPr w:rsidR="002E45D7" w:rsidSect="00DE0EAB">
      <w:footerReference w:type="even" r:id="rId24"/>
      <w:footerReference w:type="default" r:id="rId2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274" w:rsidRDefault="00A54274">
      <w:r>
        <w:separator/>
      </w:r>
    </w:p>
  </w:endnote>
  <w:endnote w:type="continuationSeparator" w:id="0">
    <w:p w:rsidR="00A54274" w:rsidRDefault="00A5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723" w:rsidRDefault="00E34723">
    <w:pPr>
      <w:pStyle w:val="Footer"/>
      <w:jc w:val="right"/>
    </w:pPr>
    <w:r>
      <w:fldChar w:fldCharType="begin"/>
    </w:r>
    <w:r>
      <w:instrText xml:space="preserve"> PAGE   \* MERGEFORMAT </w:instrText>
    </w:r>
    <w:r>
      <w:fldChar w:fldCharType="separate"/>
    </w:r>
    <w:r w:rsidR="00A9468B">
      <w:rPr>
        <w:noProof/>
      </w:rPr>
      <w:t>16</w:t>
    </w:r>
    <w:r>
      <w:rPr>
        <w:noProof/>
      </w:rPr>
      <w:fldChar w:fldCharType="end"/>
    </w:r>
  </w:p>
  <w:p w:rsidR="00A17A21" w:rsidRDefault="00A17A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E75" w:rsidRDefault="00474E75" w:rsidP="00D861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4E75" w:rsidRDefault="00474E75" w:rsidP="002F054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E75" w:rsidRDefault="00474E75" w:rsidP="00D861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468B">
      <w:rPr>
        <w:rStyle w:val="PageNumber"/>
        <w:noProof/>
      </w:rPr>
      <w:t>20</w:t>
    </w:r>
    <w:r>
      <w:rPr>
        <w:rStyle w:val="PageNumber"/>
      </w:rPr>
      <w:fldChar w:fldCharType="end"/>
    </w:r>
  </w:p>
  <w:p w:rsidR="00474E75" w:rsidRDefault="00474E75" w:rsidP="002F05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274" w:rsidRDefault="00A54274">
      <w:r>
        <w:separator/>
      </w:r>
    </w:p>
  </w:footnote>
  <w:footnote w:type="continuationSeparator" w:id="0">
    <w:p w:rsidR="00A54274" w:rsidRDefault="00A54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1896"/>
    <w:multiLevelType w:val="hybridMultilevel"/>
    <w:tmpl w:val="B944E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65AB7"/>
    <w:multiLevelType w:val="multilevel"/>
    <w:tmpl w:val="DDFA565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C95450"/>
    <w:multiLevelType w:val="hybridMultilevel"/>
    <w:tmpl w:val="E346B43A"/>
    <w:lvl w:ilvl="0" w:tplc="08090005">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CD0B3C"/>
    <w:multiLevelType w:val="hybridMultilevel"/>
    <w:tmpl w:val="6AE42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906886"/>
    <w:multiLevelType w:val="hybridMultilevel"/>
    <w:tmpl w:val="4C70EDC4"/>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5D1581"/>
    <w:multiLevelType w:val="hybridMultilevel"/>
    <w:tmpl w:val="FCDACFC6"/>
    <w:lvl w:ilvl="0" w:tplc="B600CBF2">
      <w:start w:val="1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CC03F2"/>
    <w:multiLevelType w:val="hybridMultilevel"/>
    <w:tmpl w:val="38EE7D7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474AF3"/>
    <w:multiLevelType w:val="hybridMultilevel"/>
    <w:tmpl w:val="1B340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791CA4"/>
    <w:multiLevelType w:val="hybridMultilevel"/>
    <w:tmpl w:val="D8EC51A6"/>
    <w:lvl w:ilvl="0" w:tplc="08090005">
      <w:start w:val="1"/>
      <w:numFmt w:val="bullet"/>
      <w:lvlText w:val=""/>
      <w:lvlJc w:val="left"/>
      <w:pPr>
        <w:tabs>
          <w:tab w:val="num" w:pos="432"/>
        </w:tabs>
        <w:ind w:left="432" w:hanging="360"/>
      </w:pPr>
      <w:rPr>
        <w:rFonts w:ascii="Wingdings" w:hAnsi="Wingdings" w:hint="default"/>
      </w:rPr>
    </w:lvl>
    <w:lvl w:ilvl="1" w:tplc="08090003" w:tentative="1">
      <w:start w:val="1"/>
      <w:numFmt w:val="bullet"/>
      <w:lvlText w:val="o"/>
      <w:lvlJc w:val="left"/>
      <w:pPr>
        <w:tabs>
          <w:tab w:val="num" w:pos="1152"/>
        </w:tabs>
        <w:ind w:left="1152" w:hanging="360"/>
      </w:pPr>
      <w:rPr>
        <w:rFonts w:ascii="Courier New" w:hAnsi="Courier New" w:cs="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cs="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cs="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9" w15:restartNumberingAfterBreak="0">
    <w:nsid w:val="2F465ADF"/>
    <w:multiLevelType w:val="hybridMultilevel"/>
    <w:tmpl w:val="B9E40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C01EC4"/>
    <w:multiLevelType w:val="hybridMultilevel"/>
    <w:tmpl w:val="1ADCB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C8536C"/>
    <w:multiLevelType w:val="hybridMultilevel"/>
    <w:tmpl w:val="562AD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5B529D"/>
    <w:multiLevelType w:val="hybridMultilevel"/>
    <w:tmpl w:val="1206B01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69C35FB"/>
    <w:multiLevelType w:val="hybridMultilevel"/>
    <w:tmpl w:val="2878D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167A0C"/>
    <w:multiLevelType w:val="hybridMultilevel"/>
    <w:tmpl w:val="D9261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B9565F"/>
    <w:multiLevelType w:val="hybridMultilevel"/>
    <w:tmpl w:val="A728436C"/>
    <w:lvl w:ilvl="0" w:tplc="08090005">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7739A9"/>
    <w:multiLevelType w:val="hybridMultilevel"/>
    <w:tmpl w:val="B00C48C2"/>
    <w:lvl w:ilvl="0" w:tplc="08090005">
      <w:start w:val="1"/>
      <w:numFmt w:val="bullet"/>
      <w:lvlText w:val=""/>
      <w:lvlJc w:val="left"/>
      <w:pPr>
        <w:tabs>
          <w:tab w:val="num" w:pos="432"/>
        </w:tabs>
        <w:ind w:left="432" w:hanging="360"/>
      </w:pPr>
      <w:rPr>
        <w:rFonts w:ascii="Wingdings" w:hAnsi="Wingdings" w:hint="default"/>
      </w:rPr>
    </w:lvl>
    <w:lvl w:ilvl="1" w:tplc="08090003" w:tentative="1">
      <w:start w:val="1"/>
      <w:numFmt w:val="bullet"/>
      <w:lvlText w:val="o"/>
      <w:lvlJc w:val="left"/>
      <w:pPr>
        <w:tabs>
          <w:tab w:val="num" w:pos="1152"/>
        </w:tabs>
        <w:ind w:left="1152" w:hanging="360"/>
      </w:pPr>
      <w:rPr>
        <w:rFonts w:ascii="Courier New" w:hAnsi="Courier New" w:cs="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cs="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cs="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17" w15:restartNumberingAfterBreak="0">
    <w:nsid w:val="484071B5"/>
    <w:multiLevelType w:val="multilevel"/>
    <w:tmpl w:val="F6640D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9D02CD"/>
    <w:multiLevelType w:val="hybridMultilevel"/>
    <w:tmpl w:val="56C8A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0C042B"/>
    <w:multiLevelType w:val="hybridMultilevel"/>
    <w:tmpl w:val="1B3C4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FD44042"/>
    <w:multiLevelType w:val="hybridMultilevel"/>
    <w:tmpl w:val="ECA6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720E7"/>
    <w:multiLevelType w:val="hybridMultilevel"/>
    <w:tmpl w:val="DC902E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02B36A2"/>
    <w:multiLevelType w:val="hybridMultilevel"/>
    <w:tmpl w:val="41361EA0"/>
    <w:lvl w:ilvl="0" w:tplc="08090005">
      <w:start w:val="1"/>
      <w:numFmt w:val="bullet"/>
      <w:lvlText w:val=""/>
      <w:lvlJc w:val="left"/>
      <w:pPr>
        <w:ind w:left="432" w:hanging="360"/>
      </w:pPr>
      <w:rPr>
        <w:rFonts w:ascii="Wingdings" w:hAnsi="Wingdings"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3" w15:restartNumberingAfterBreak="0">
    <w:nsid w:val="51877E77"/>
    <w:multiLevelType w:val="hybridMultilevel"/>
    <w:tmpl w:val="4C56FFD8"/>
    <w:lvl w:ilvl="0" w:tplc="08090005">
      <w:start w:val="1"/>
      <w:numFmt w:val="bullet"/>
      <w:lvlText w:val=""/>
      <w:lvlJc w:val="left"/>
      <w:pPr>
        <w:tabs>
          <w:tab w:val="num" w:pos="432"/>
        </w:tabs>
        <w:ind w:left="432" w:hanging="360"/>
      </w:pPr>
      <w:rPr>
        <w:rFonts w:ascii="Wingdings" w:hAnsi="Wingdings" w:hint="default"/>
      </w:rPr>
    </w:lvl>
    <w:lvl w:ilvl="1" w:tplc="08090003" w:tentative="1">
      <w:start w:val="1"/>
      <w:numFmt w:val="bullet"/>
      <w:lvlText w:val="o"/>
      <w:lvlJc w:val="left"/>
      <w:pPr>
        <w:tabs>
          <w:tab w:val="num" w:pos="1658"/>
        </w:tabs>
        <w:ind w:left="1658" w:hanging="360"/>
      </w:pPr>
      <w:rPr>
        <w:rFonts w:ascii="Courier New" w:hAnsi="Courier New" w:cs="Courier New" w:hint="default"/>
      </w:rPr>
    </w:lvl>
    <w:lvl w:ilvl="2" w:tplc="08090005" w:tentative="1">
      <w:start w:val="1"/>
      <w:numFmt w:val="bullet"/>
      <w:lvlText w:val=""/>
      <w:lvlJc w:val="left"/>
      <w:pPr>
        <w:tabs>
          <w:tab w:val="num" w:pos="2378"/>
        </w:tabs>
        <w:ind w:left="2378" w:hanging="360"/>
      </w:pPr>
      <w:rPr>
        <w:rFonts w:ascii="Wingdings" w:hAnsi="Wingdings" w:hint="default"/>
      </w:rPr>
    </w:lvl>
    <w:lvl w:ilvl="3" w:tplc="08090001" w:tentative="1">
      <w:start w:val="1"/>
      <w:numFmt w:val="bullet"/>
      <w:lvlText w:val=""/>
      <w:lvlJc w:val="left"/>
      <w:pPr>
        <w:tabs>
          <w:tab w:val="num" w:pos="3098"/>
        </w:tabs>
        <w:ind w:left="3098" w:hanging="360"/>
      </w:pPr>
      <w:rPr>
        <w:rFonts w:ascii="Symbol" w:hAnsi="Symbol" w:hint="default"/>
      </w:rPr>
    </w:lvl>
    <w:lvl w:ilvl="4" w:tplc="08090003" w:tentative="1">
      <w:start w:val="1"/>
      <w:numFmt w:val="bullet"/>
      <w:lvlText w:val="o"/>
      <w:lvlJc w:val="left"/>
      <w:pPr>
        <w:tabs>
          <w:tab w:val="num" w:pos="3818"/>
        </w:tabs>
        <w:ind w:left="3818" w:hanging="360"/>
      </w:pPr>
      <w:rPr>
        <w:rFonts w:ascii="Courier New" w:hAnsi="Courier New" w:cs="Courier New" w:hint="default"/>
      </w:rPr>
    </w:lvl>
    <w:lvl w:ilvl="5" w:tplc="08090005" w:tentative="1">
      <w:start w:val="1"/>
      <w:numFmt w:val="bullet"/>
      <w:lvlText w:val=""/>
      <w:lvlJc w:val="left"/>
      <w:pPr>
        <w:tabs>
          <w:tab w:val="num" w:pos="4538"/>
        </w:tabs>
        <w:ind w:left="4538" w:hanging="360"/>
      </w:pPr>
      <w:rPr>
        <w:rFonts w:ascii="Wingdings" w:hAnsi="Wingdings" w:hint="default"/>
      </w:rPr>
    </w:lvl>
    <w:lvl w:ilvl="6" w:tplc="08090001" w:tentative="1">
      <w:start w:val="1"/>
      <w:numFmt w:val="bullet"/>
      <w:lvlText w:val=""/>
      <w:lvlJc w:val="left"/>
      <w:pPr>
        <w:tabs>
          <w:tab w:val="num" w:pos="5258"/>
        </w:tabs>
        <w:ind w:left="5258" w:hanging="360"/>
      </w:pPr>
      <w:rPr>
        <w:rFonts w:ascii="Symbol" w:hAnsi="Symbol" w:hint="default"/>
      </w:rPr>
    </w:lvl>
    <w:lvl w:ilvl="7" w:tplc="08090003" w:tentative="1">
      <w:start w:val="1"/>
      <w:numFmt w:val="bullet"/>
      <w:lvlText w:val="o"/>
      <w:lvlJc w:val="left"/>
      <w:pPr>
        <w:tabs>
          <w:tab w:val="num" w:pos="5978"/>
        </w:tabs>
        <w:ind w:left="5978" w:hanging="360"/>
      </w:pPr>
      <w:rPr>
        <w:rFonts w:ascii="Courier New" w:hAnsi="Courier New" w:cs="Courier New" w:hint="default"/>
      </w:rPr>
    </w:lvl>
    <w:lvl w:ilvl="8" w:tplc="08090005" w:tentative="1">
      <w:start w:val="1"/>
      <w:numFmt w:val="bullet"/>
      <w:lvlText w:val=""/>
      <w:lvlJc w:val="left"/>
      <w:pPr>
        <w:tabs>
          <w:tab w:val="num" w:pos="6698"/>
        </w:tabs>
        <w:ind w:left="6698" w:hanging="360"/>
      </w:pPr>
      <w:rPr>
        <w:rFonts w:ascii="Wingdings" w:hAnsi="Wingdings" w:hint="default"/>
      </w:rPr>
    </w:lvl>
  </w:abstractNum>
  <w:abstractNum w:abstractNumId="24" w15:restartNumberingAfterBreak="0">
    <w:nsid w:val="52E15752"/>
    <w:multiLevelType w:val="multilevel"/>
    <w:tmpl w:val="68E8137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6B64BDD"/>
    <w:multiLevelType w:val="hybridMultilevel"/>
    <w:tmpl w:val="4192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267CF"/>
    <w:multiLevelType w:val="hybridMultilevel"/>
    <w:tmpl w:val="85685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8782CF1"/>
    <w:multiLevelType w:val="hybridMultilevel"/>
    <w:tmpl w:val="4CEC5A70"/>
    <w:lvl w:ilvl="0" w:tplc="08090005">
      <w:start w:val="1"/>
      <w:numFmt w:val="bullet"/>
      <w:lvlText w:val=""/>
      <w:lvlJc w:val="left"/>
      <w:pPr>
        <w:tabs>
          <w:tab w:val="num" w:pos="502"/>
        </w:tabs>
        <w:ind w:left="502" w:hanging="360"/>
      </w:pPr>
      <w:rPr>
        <w:rFonts w:ascii="Wingdings" w:hAnsi="Wingdings" w:hint="default"/>
      </w:rPr>
    </w:lvl>
    <w:lvl w:ilvl="1" w:tplc="0809000B">
      <w:start w:val="1"/>
      <w:numFmt w:val="bullet"/>
      <w:lvlText w:val=""/>
      <w:lvlJc w:val="left"/>
      <w:pPr>
        <w:tabs>
          <w:tab w:val="num" w:pos="1222"/>
        </w:tabs>
        <w:ind w:left="1222" w:hanging="360"/>
      </w:pPr>
      <w:rPr>
        <w:rFonts w:ascii="Wingdings" w:hAnsi="Wingdings"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8" w15:restartNumberingAfterBreak="0">
    <w:nsid w:val="5C557B7E"/>
    <w:multiLevelType w:val="hybridMultilevel"/>
    <w:tmpl w:val="9BA229FA"/>
    <w:lvl w:ilvl="0" w:tplc="11D69C74">
      <w:numFmt w:val="bullet"/>
      <w:lvlText w:val="-"/>
      <w:lvlJc w:val="left"/>
      <w:pPr>
        <w:tabs>
          <w:tab w:val="num" w:pos="420"/>
        </w:tabs>
        <w:ind w:left="420" w:hanging="360"/>
      </w:pPr>
      <w:rPr>
        <w:rFonts w:ascii="Arial" w:eastAsia="Times New Roman" w:hAnsi="Arial" w:cs="Arial" w:hint="default"/>
      </w:rPr>
    </w:lvl>
    <w:lvl w:ilvl="1" w:tplc="08090003">
      <w:start w:val="1"/>
      <w:numFmt w:val="bullet"/>
      <w:lvlText w:val="o"/>
      <w:lvlJc w:val="left"/>
      <w:pPr>
        <w:tabs>
          <w:tab w:val="num" w:pos="1140"/>
        </w:tabs>
        <w:ind w:left="1140" w:hanging="360"/>
      </w:pPr>
      <w:rPr>
        <w:rFonts w:ascii="Courier New" w:hAnsi="Courier New" w:cs="Courier New"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29" w15:restartNumberingAfterBreak="0">
    <w:nsid w:val="67A73748"/>
    <w:multiLevelType w:val="hybridMultilevel"/>
    <w:tmpl w:val="F6DE477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026EE5"/>
    <w:multiLevelType w:val="hybridMultilevel"/>
    <w:tmpl w:val="30E2CA8C"/>
    <w:lvl w:ilvl="0" w:tplc="08090005">
      <w:start w:val="1"/>
      <w:numFmt w:val="bullet"/>
      <w:lvlText w:val=""/>
      <w:lvlJc w:val="left"/>
      <w:pPr>
        <w:tabs>
          <w:tab w:val="num" w:pos="432"/>
        </w:tabs>
        <w:ind w:left="432" w:hanging="360"/>
      </w:pPr>
      <w:rPr>
        <w:rFonts w:ascii="Wingdings" w:hAnsi="Wingdings" w:hint="default"/>
      </w:rPr>
    </w:lvl>
    <w:lvl w:ilvl="1" w:tplc="08090003" w:tentative="1">
      <w:start w:val="1"/>
      <w:numFmt w:val="bullet"/>
      <w:lvlText w:val="o"/>
      <w:lvlJc w:val="left"/>
      <w:pPr>
        <w:tabs>
          <w:tab w:val="num" w:pos="1152"/>
        </w:tabs>
        <w:ind w:left="1152" w:hanging="360"/>
      </w:pPr>
      <w:rPr>
        <w:rFonts w:ascii="Courier New" w:hAnsi="Courier New" w:cs="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cs="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cs="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31" w15:restartNumberingAfterBreak="0">
    <w:nsid w:val="6C5A7CAE"/>
    <w:multiLevelType w:val="hybridMultilevel"/>
    <w:tmpl w:val="0A7A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DD95B74"/>
    <w:multiLevelType w:val="hybridMultilevel"/>
    <w:tmpl w:val="AE28A67E"/>
    <w:lvl w:ilvl="0" w:tplc="08090005">
      <w:start w:val="1"/>
      <w:numFmt w:val="bullet"/>
      <w:lvlText w:val=""/>
      <w:lvlJc w:val="left"/>
      <w:pPr>
        <w:tabs>
          <w:tab w:val="num" w:pos="432"/>
        </w:tabs>
        <w:ind w:left="432" w:hanging="360"/>
      </w:pPr>
      <w:rPr>
        <w:rFonts w:ascii="Wingdings" w:hAnsi="Wingdings" w:hint="default"/>
      </w:rPr>
    </w:lvl>
    <w:lvl w:ilvl="1" w:tplc="08090003" w:tentative="1">
      <w:start w:val="1"/>
      <w:numFmt w:val="bullet"/>
      <w:lvlText w:val="o"/>
      <w:lvlJc w:val="left"/>
      <w:pPr>
        <w:tabs>
          <w:tab w:val="num" w:pos="1152"/>
        </w:tabs>
        <w:ind w:left="1152" w:hanging="360"/>
      </w:pPr>
      <w:rPr>
        <w:rFonts w:ascii="Courier New" w:hAnsi="Courier New" w:cs="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cs="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cs="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33" w15:restartNumberingAfterBreak="0">
    <w:nsid w:val="6F555621"/>
    <w:multiLevelType w:val="hybridMultilevel"/>
    <w:tmpl w:val="DEE21F58"/>
    <w:lvl w:ilvl="0" w:tplc="08090005">
      <w:start w:val="1"/>
      <w:numFmt w:val="bullet"/>
      <w:lvlText w:val=""/>
      <w:lvlJc w:val="left"/>
      <w:pPr>
        <w:tabs>
          <w:tab w:val="num" w:pos="502"/>
        </w:tabs>
        <w:ind w:left="502" w:hanging="360"/>
      </w:pPr>
      <w:rPr>
        <w:rFonts w:ascii="Wingdings" w:hAnsi="Wingdings"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34" w15:restartNumberingAfterBreak="0">
    <w:nsid w:val="715F1D0B"/>
    <w:multiLevelType w:val="multilevel"/>
    <w:tmpl w:val="ADFC1E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0333B3"/>
    <w:multiLevelType w:val="hybridMultilevel"/>
    <w:tmpl w:val="3C70F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2E53D9"/>
    <w:multiLevelType w:val="hybridMultilevel"/>
    <w:tmpl w:val="E45C2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4E36836"/>
    <w:multiLevelType w:val="hybridMultilevel"/>
    <w:tmpl w:val="6B3A1984"/>
    <w:lvl w:ilvl="0" w:tplc="08090005">
      <w:start w:val="1"/>
      <w:numFmt w:val="bullet"/>
      <w:lvlText w:val=""/>
      <w:lvlJc w:val="left"/>
      <w:pPr>
        <w:tabs>
          <w:tab w:val="num" w:pos="502"/>
        </w:tabs>
        <w:ind w:left="502" w:hanging="360"/>
      </w:pPr>
      <w:rPr>
        <w:rFonts w:ascii="Wingdings" w:hAnsi="Wingdings"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38" w15:restartNumberingAfterBreak="0">
    <w:nsid w:val="76B719C4"/>
    <w:multiLevelType w:val="hybridMultilevel"/>
    <w:tmpl w:val="58A4EB90"/>
    <w:lvl w:ilvl="0" w:tplc="08090005">
      <w:start w:val="1"/>
      <w:numFmt w:val="bullet"/>
      <w:lvlText w:val=""/>
      <w:lvlJc w:val="left"/>
      <w:pPr>
        <w:tabs>
          <w:tab w:val="num" w:pos="432"/>
        </w:tabs>
        <w:ind w:left="432" w:hanging="360"/>
      </w:pPr>
      <w:rPr>
        <w:rFonts w:ascii="Wingdings" w:hAnsi="Wingdings" w:hint="default"/>
      </w:rPr>
    </w:lvl>
    <w:lvl w:ilvl="1" w:tplc="08090003" w:tentative="1">
      <w:start w:val="1"/>
      <w:numFmt w:val="bullet"/>
      <w:lvlText w:val="o"/>
      <w:lvlJc w:val="left"/>
      <w:pPr>
        <w:tabs>
          <w:tab w:val="num" w:pos="1152"/>
        </w:tabs>
        <w:ind w:left="1152" w:hanging="360"/>
      </w:pPr>
      <w:rPr>
        <w:rFonts w:ascii="Courier New" w:hAnsi="Courier New" w:cs="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cs="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cs="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num w:numId="1">
    <w:abstractNumId w:val="32"/>
  </w:num>
  <w:num w:numId="2">
    <w:abstractNumId w:val="8"/>
  </w:num>
  <w:num w:numId="3">
    <w:abstractNumId w:val="30"/>
  </w:num>
  <w:num w:numId="4">
    <w:abstractNumId w:val="24"/>
  </w:num>
  <w:num w:numId="5">
    <w:abstractNumId w:val="27"/>
  </w:num>
  <w:num w:numId="6">
    <w:abstractNumId w:val="33"/>
  </w:num>
  <w:num w:numId="7">
    <w:abstractNumId w:val="37"/>
  </w:num>
  <w:num w:numId="8">
    <w:abstractNumId w:val="4"/>
  </w:num>
  <w:num w:numId="9">
    <w:abstractNumId w:val="6"/>
  </w:num>
  <w:num w:numId="10">
    <w:abstractNumId w:val="12"/>
  </w:num>
  <w:num w:numId="11">
    <w:abstractNumId w:val="2"/>
  </w:num>
  <w:num w:numId="12">
    <w:abstractNumId w:val="17"/>
  </w:num>
  <w:num w:numId="13">
    <w:abstractNumId w:val="23"/>
  </w:num>
  <w:num w:numId="14">
    <w:abstractNumId w:val="34"/>
  </w:num>
  <w:num w:numId="15">
    <w:abstractNumId w:val="38"/>
  </w:num>
  <w:num w:numId="16">
    <w:abstractNumId w:val="29"/>
  </w:num>
  <w:num w:numId="17">
    <w:abstractNumId w:val="15"/>
  </w:num>
  <w:num w:numId="18">
    <w:abstractNumId w:val="16"/>
  </w:num>
  <w:num w:numId="19">
    <w:abstractNumId w:val="1"/>
  </w:num>
  <w:num w:numId="20">
    <w:abstractNumId w:val="22"/>
  </w:num>
  <w:num w:numId="21">
    <w:abstractNumId w:val="28"/>
    <w:lvlOverride w:ilvl="0"/>
    <w:lvlOverride w:ilvl="1"/>
    <w:lvlOverride w:ilvl="2"/>
    <w:lvlOverride w:ilvl="3"/>
    <w:lvlOverride w:ilvl="4"/>
    <w:lvlOverride w:ilvl="5"/>
    <w:lvlOverride w:ilvl="6"/>
    <w:lvlOverride w:ilvl="7"/>
    <w:lvlOverride w:ilvl="8"/>
  </w:num>
  <w:num w:numId="22">
    <w:abstractNumId w:val="9"/>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19"/>
    <w:lvlOverride w:ilvl="0"/>
    <w:lvlOverride w:ilvl="1"/>
    <w:lvlOverride w:ilvl="2"/>
    <w:lvlOverride w:ilvl="3"/>
    <w:lvlOverride w:ilvl="4"/>
    <w:lvlOverride w:ilvl="5"/>
    <w:lvlOverride w:ilvl="6"/>
    <w:lvlOverride w:ilvl="7"/>
    <w:lvlOverride w:ilvl="8"/>
  </w:num>
  <w:num w:numId="25">
    <w:abstractNumId w:val="11"/>
    <w:lvlOverride w:ilvl="0"/>
    <w:lvlOverride w:ilvl="1"/>
    <w:lvlOverride w:ilvl="2"/>
    <w:lvlOverride w:ilvl="3"/>
    <w:lvlOverride w:ilvl="4"/>
    <w:lvlOverride w:ilvl="5"/>
    <w:lvlOverride w:ilvl="6"/>
    <w:lvlOverride w:ilvl="7"/>
    <w:lvlOverride w:ilvl="8"/>
  </w:num>
  <w:num w:numId="26">
    <w:abstractNumId w:val="36"/>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0"/>
    <w:lvlOverride w:ilvl="0"/>
    <w:lvlOverride w:ilvl="1"/>
    <w:lvlOverride w:ilvl="2"/>
    <w:lvlOverride w:ilvl="3"/>
    <w:lvlOverride w:ilvl="4"/>
    <w:lvlOverride w:ilvl="5"/>
    <w:lvlOverride w:ilvl="6"/>
    <w:lvlOverride w:ilvl="7"/>
    <w:lvlOverride w:ilvl="8"/>
  </w:num>
  <w:num w:numId="29">
    <w:abstractNumId w:val="35"/>
    <w:lvlOverride w:ilvl="0"/>
    <w:lvlOverride w:ilvl="1"/>
    <w:lvlOverride w:ilvl="2"/>
    <w:lvlOverride w:ilvl="3"/>
    <w:lvlOverride w:ilvl="4"/>
    <w:lvlOverride w:ilvl="5"/>
    <w:lvlOverride w:ilvl="6"/>
    <w:lvlOverride w:ilvl="7"/>
    <w:lvlOverride w:ilvl="8"/>
  </w:num>
  <w:num w:numId="30">
    <w:abstractNumId w:val="31"/>
    <w:lvlOverride w:ilvl="0"/>
    <w:lvlOverride w:ilvl="1"/>
    <w:lvlOverride w:ilvl="2"/>
    <w:lvlOverride w:ilvl="3"/>
    <w:lvlOverride w:ilvl="4"/>
    <w:lvlOverride w:ilvl="5"/>
    <w:lvlOverride w:ilvl="6"/>
    <w:lvlOverride w:ilvl="7"/>
    <w:lvlOverride w:ilvl="8"/>
  </w:num>
  <w:num w:numId="31">
    <w:abstractNumId w:val="7"/>
    <w:lvlOverride w:ilvl="0"/>
    <w:lvlOverride w:ilvl="1"/>
    <w:lvlOverride w:ilvl="2"/>
    <w:lvlOverride w:ilvl="3"/>
    <w:lvlOverride w:ilvl="4"/>
    <w:lvlOverride w:ilvl="5"/>
    <w:lvlOverride w:ilvl="6"/>
    <w:lvlOverride w:ilvl="7"/>
    <w:lvlOverride w:ilvl="8"/>
  </w:num>
  <w:num w:numId="32">
    <w:abstractNumId w:val="13"/>
    <w:lvlOverride w:ilvl="0"/>
    <w:lvlOverride w:ilvl="1"/>
    <w:lvlOverride w:ilvl="2"/>
    <w:lvlOverride w:ilvl="3"/>
    <w:lvlOverride w:ilvl="4"/>
    <w:lvlOverride w:ilvl="5"/>
    <w:lvlOverride w:ilvl="6"/>
    <w:lvlOverride w:ilvl="7"/>
    <w:lvlOverride w:ilvl="8"/>
  </w:num>
  <w:num w:numId="33">
    <w:abstractNumId w:val="26"/>
    <w:lvlOverride w:ilvl="0"/>
    <w:lvlOverride w:ilvl="1"/>
    <w:lvlOverride w:ilvl="2"/>
    <w:lvlOverride w:ilvl="3"/>
    <w:lvlOverride w:ilvl="4"/>
    <w:lvlOverride w:ilvl="5"/>
    <w:lvlOverride w:ilvl="6"/>
    <w:lvlOverride w:ilvl="7"/>
    <w:lvlOverride w:ilvl="8"/>
  </w:num>
  <w:num w:numId="34">
    <w:abstractNumId w:val="5"/>
    <w:lvlOverride w:ilvl="0"/>
    <w:lvlOverride w:ilvl="1"/>
    <w:lvlOverride w:ilvl="2"/>
    <w:lvlOverride w:ilvl="3"/>
    <w:lvlOverride w:ilvl="4"/>
    <w:lvlOverride w:ilvl="5"/>
    <w:lvlOverride w:ilvl="6"/>
    <w:lvlOverride w:ilvl="7"/>
    <w:lvlOverride w:ilvl="8"/>
  </w:num>
  <w:num w:numId="35">
    <w:abstractNumId w:val="0"/>
    <w:lvlOverride w:ilvl="0"/>
    <w:lvlOverride w:ilvl="1"/>
    <w:lvlOverride w:ilvl="2"/>
    <w:lvlOverride w:ilvl="3"/>
    <w:lvlOverride w:ilvl="4"/>
    <w:lvlOverride w:ilvl="5"/>
    <w:lvlOverride w:ilvl="6"/>
    <w:lvlOverride w:ilvl="7"/>
    <w:lvlOverride w:ilvl="8"/>
  </w:num>
  <w:num w:numId="36">
    <w:abstractNumId w:val="20"/>
  </w:num>
  <w:num w:numId="37">
    <w:abstractNumId w:val="25"/>
  </w:num>
  <w:num w:numId="38">
    <w:abstractNumId w:val="3"/>
    <w:lvlOverride w:ilvl="0"/>
    <w:lvlOverride w:ilvl="1"/>
    <w:lvlOverride w:ilvl="2"/>
    <w:lvlOverride w:ilvl="3"/>
    <w:lvlOverride w:ilvl="4"/>
    <w:lvlOverride w:ilvl="5"/>
    <w:lvlOverride w:ilvl="6"/>
    <w:lvlOverride w:ilvl="7"/>
    <w:lvlOverride w:ilvl="8"/>
  </w:num>
  <w:num w:numId="39">
    <w:abstractNumId w:val="21"/>
    <w:lvlOverride w:ilvl="0"/>
    <w:lvlOverride w:ilvl="1"/>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5D7"/>
    <w:rsid w:val="00026291"/>
    <w:rsid w:val="000A0260"/>
    <w:rsid w:val="000A6900"/>
    <w:rsid w:val="000B7099"/>
    <w:rsid w:val="000B7FF8"/>
    <w:rsid w:val="000C1E5D"/>
    <w:rsid w:val="000E7513"/>
    <w:rsid w:val="000F0731"/>
    <w:rsid w:val="000F2E6D"/>
    <w:rsid w:val="000F61F6"/>
    <w:rsid w:val="000F6F98"/>
    <w:rsid w:val="00106257"/>
    <w:rsid w:val="001139E5"/>
    <w:rsid w:val="001228F4"/>
    <w:rsid w:val="00125D91"/>
    <w:rsid w:val="00131E0B"/>
    <w:rsid w:val="0013205C"/>
    <w:rsid w:val="00132A99"/>
    <w:rsid w:val="00133AAC"/>
    <w:rsid w:val="00142655"/>
    <w:rsid w:val="00145134"/>
    <w:rsid w:val="00147555"/>
    <w:rsid w:val="00157D2D"/>
    <w:rsid w:val="00165FB0"/>
    <w:rsid w:val="00175313"/>
    <w:rsid w:val="001779F0"/>
    <w:rsid w:val="001813D5"/>
    <w:rsid w:val="00185CE0"/>
    <w:rsid w:val="00186290"/>
    <w:rsid w:val="001A4BC4"/>
    <w:rsid w:val="001B2DC3"/>
    <w:rsid w:val="001B3737"/>
    <w:rsid w:val="001C2261"/>
    <w:rsid w:val="001C4800"/>
    <w:rsid w:val="001D5327"/>
    <w:rsid w:val="001D57B4"/>
    <w:rsid w:val="001D5CA3"/>
    <w:rsid w:val="001E2E52"/>
    <w:rsid w:val="001E5434"/>
    <w:rsid w:val="001F46E1"/>
    <w:rsid w:val="001F551A"/>
    <w:rsid w:val="001F754C"/>
    <w:rsid w:val="00212578"/>
    <w:rsid w:val="002219F1"/>
    <w:rsid w:val="0022792B"/>
    <w:rsid w:val="00236648"/>
    <w:rsid w:val="00240828"/>
    <w:rsid w:val="00243132"/>
    <w:rsid w:val="002743AD"/>
    <w:rsid w:val="002761B3"/>
    <w:rsid w:val="002932D4"/>
    <w:rsid w:val="002A1F28"/>
    <w:rsid w:val="002A252B"/>
    <w:rsid w:val="002A7828"/>
    <w:rsid w:val="002C0832"/>
    <w:rsid w:val="002C73F2"/>
    <w:rsid w:val="002D16BB"/>
    <w:rsid w:val="002D19CA"/>
    <w:rsid w:val="002E20E3"/>
    <w:rsid w:val="002E45D7"/>
    <w:rsid w:val="002F054B"/>
    <w:rsid w:val="002F3BBA"/>
    <w:rsid w:val="002F50E5"/>
    <w:rsid w:val="002F54EA"/>
    <w:rsid w:val="002F61EF"/>
    <w:rsid w:val="002F653D"/>
    <w:rsid w:val="0030634C"/>
    <w:rsid w:val="0031029F"/>
    <w:rsid w:val="003219ED"/>
    <w:rsid w:val="00321C11"/>
    <w:rsid w:val="00322CC2"/>
    <w:rsid w:val="00324625"/>
    <w:rsid w:val="003257DA"/>
    <w:rsid w:val="003349BF"/>
    <w:rsid w:val="00335F6E"/>
    <w:rsid w:val="00354210"/>
    <w:rsid w:val="0036064E"/>
    <w:rsid w:val="00360D1F"/>
    <w:rsid w:val="00365A89"/>
    <w:rsid w:val="00366FFC"/>
    <w:rsid w:val="00371C97"/>
    <w:rsid w:val="00381AEC"/>
    <w:rsid w:val="0038577F"/>
    <w:rsid w:val="00386A18"/>
    <w:rsid w:val="00391DF8"/>
    <w:rsid w:val="003B03D3"/>
    <w:rsid w:val="003C0A6A"/>
    <w:rsid w:val="003C6BD2"/>
    <w:rsid w:val="003D0F81"/>
    <w:rsid w:val="003D3D1D"/>
    <w:rsid w:val="003E48E1"/>
    <w:rsid w:val="003E553A"/>
    <w:rsid w:val="003E79D6"/>
    <w:rsid w:val="003F016F"/>
    <w:rsid w:val="003F5197"/>
    <w:rsid w:val="00404185"/>
    <w:rsid w:val="004070E1"/>
    <w:rsid w:val="0041089B"/>
    <w:rsid w:val="004147F5"/>
    <w:rsid w:val="00414837"/>
    <w:rsid w:val="004156D8"/>
    <w:rsid w:val="00427997"/>
    <w:rsid w:val="00434C98"/>
    <w:rsid w:val="00442E00"/>
    <w:rsid w:val="0044749B"/>
    <w:rsid w:val="004548F7"/>
    <w:rsid w:val="00455448"/>
    <w:rsid w:val="00457207"/>
    <w:rsid w:val="004629C6"/>
    <w:rsid w:val="00474E75"/>
    <w:rsid w:val="004771F4"/>
    <w:rsid w:val="00480ED4"/>
    <w:rsid w:val="004817EE"/>
    <w:rsid w:val="004865B6"/>
    <w:rsid w:val="00491D02"/>
    <w:rsid w:val="004A067E"/>
    <w:rsid w:val="004A1733"/>
    <w:rsid w:val="004D2784"/>
    <w:rsid w:val="004D5915"/>
    <w:rsid w:val="004D605C"/>
    <w:rsid w:val="004E0D9E"/>
    <w:rsid w:val="004F20E2"/>
    <w:rsid w:val="004F27D8"/>
    <w:rsid w:val="004F7E98"/>
    <w:rsid w:val="00507143"/>
    <w:rsid w:val="00507E36"/>
    <w:rsid w:val="00516477"/>
    <w:rsid w:val="00517157"/>
    <w:rsid w:val="005263FF"/>
    <w:rsid w:val="00527B77"/>
    <w:rsid w:val="00530300"/>
    <w:rsid w:val="0053699F"/>
    <w:rsid w:val="0054116F"/>
    <w:rsid w:val="0054444C"/>
    <w:rsid w:val="00551245"/>
    <w:rsid w:val="00552319"/>
    <w:rsid w:val="00555B3B"/>
    <w:rsid w:val="0056207E"/>
    <w:rsid w:val="005630CB"/>
    <w:rsid w:val="00587988"/>
    <w:rsid w:val="0059035B"/>
    <w:rsid w:val="00592C02"/>
    <w:rsid w:val="005C0363"/>
    <w:rsid w:val="005C07D3"/>
    <w:rsid w:val="005C0BB0"/>
    <w:rsid w:val="005C4473"/>
    <w:rsid w:val="005D42D8"/>
    <w:rsid w:val="005D4719"/>
    <w:rsid w:val="005D5237"/>
    <w:rsid w:val="005E6A77"/>
    <w:rsid w:val="005F196E"/>
    <w:rsid w:val="005F1BB6"/>
    <w:rsid w:val="00603134"/>
    <w:rsid w:val="006120B9"/>
    <w:rsid w:val="00617704"/>
    <w:rsid w:val="00623476"/>
    <w:rsid w:val="0062479B"/>
    <w:rsid w:val="00634F2B"/>
    <w:rsid w:val="00635775"/>
    <w:rsid w:val="00642AF8"/>
    <w:rsid w:val="00646210"/>
    <w:rsid w:val="00652A05"/>
    <w:rsid w:val="00653BEF"/>
    <w:rsid w:val="00662AE1"/>
    <w:rsid w:val="00663EFD"/>
    <w:rsid w:val="006704D1"/>
    <w:rsid w:val="00671850"/>
    <w:rsid w:val="0067373D"/>
    <w:rsid w:val="00680837"/>
    <w:rsid w:val="00684749"/>
    <w:rsid w:val="0069191C"/>
    <w:rsid w:val="006A0216"/>
    <w:rsid w:val="006A3181"/>
    <w:rsid w:val="006B4BC1"/>
    <w:rsid w:val="006B5910"/>
    <w:rsid w:val="006C1B7E"/>
    <w:rsid w:val="006C22CB"/>
    <w:rsid w:val="006D3B62"/>
    <w:rsid w:val="006E2CE0"/>
    <w:rsid w:val="006F0D9A"/>
    <w:rsid w:val="006F0EC7"/>
    <w:rsid w:val="006F1A22"/>
    <w:rsid w:val="007002FA"/>
    <w:rsid w:val="007043E5"/>
    <w:rsid w:val="00704882"/>
    <w:rsid w:val="00705D2F"/>
    <w:rsid w:val="007217CF"/>
    <w:rsid w:val="00721DEB"/>
    <w:rsid w:val="00722A51"/>
    <w:rsid w:val="007274E2"/>
    <w:rsid w:val="007351AE"/>
    <w:rsid w:val="00742381"/>
    <w:rsid w:val="00755A06"/>
    <w:rsid w:val="007575C6"/>
    <w:rsid w:val="00764352"/>
    <w:rsid w:val="0077206B"/>
    <w:rsid w:val="00775382"/>
    <w:rsid w:val="00783E80"/>
    <w:rsid w:val="00786510"/>
    <w:rsid w:val="007C3C48"/>
    <w:rsid w:val="007C53B4"/>
    <w:rsid w:val="007D5A61"/>
    <w:rsid w:val="007E0A17"/>
    <w:rsid w:val="007E26CC"/>
    <w:rsid w:val="007E682A"/>
    <w:rsid w:val="007F46D1"/>
    <w:rsid w:val="008014E0"/>
    <w:rsid w:val="008217EF"/>
    <w:rsid w:val="008229D7"/>
    <w:rsid w:val="00834422"/>
    <w:rsid w:val="008428E3"/>
    <w:rsid w:val="00844527"/>
    <w:rsid w:val="0085106E"/>
    <w:rsid w:val="008556B3"/>
    <w:rsid w:val="008567DE"/>
    <w:rsid w:val="008617C8"/>
    <w:rsid w:val="008626B6"/>
    <w:rsid w:val="00881276"/>
    <w:rsid w:val="008A36EC"/>
    <w:rsid w:val="008A6168"/>
    <w:rsid w:val="008B3199"/>
    <w:rsid w:val="008B5B03"/>
    <w:rsid w:val="008D3669"/>
    <w:rsid w:val="008E0429"/>
    <w:rsid w:val="008E50D6"/>
    <w:rsid w:val="008E7F7E"/>
    <w:rsid w:val="0092029D"/>
    <w:rsid w:val="00921F4A"/>
    <w:rsid w:val="00933239"/>
    <w:rsid w:val="00935D87"/>
    <w:rsid w:val="009362EA"/>
    <w:rsid w:val="00965088"/>
    <w:rsid w:val="009775B5"/>
    <w:rsid w:val="009845A7"/>
    <w:rsid w:val="009C434A"/>
    <w:rsid w:val="009C7E85"/>
    <w:rsid w:val="009E117E"/>
    <w:rsid w:val="009F06FD"/>
    <w:rsid w:val="009F11DA"/>
    <w:rsid w:val="00A041FA"/>
    <w:rsid w:val="00A11F22"/>
    <w:rsid w:val="00A12918"/>
    <w:rsid w:val="00A15481"/>
    <w:rsid w:val="00A17A21"/>
    <w:rsid w:val="00A42787"/>
    <w:rsid w:val="00A54274"/>
    <w:rsid w:val="00A64687"/>
    <w:rsid w:val="00A67F84"/>
    <w:rsid w:val="00A9468B"/>
    <w:rsid w:val="00A94AB7"/>
    <w:rsid w:val="00A97646"/>
    <w:rsid w:val="00AA2347"/>
    <w:rsid w:val="00AB30E3"/>
    <w:rsid w:val="00AB76B4"/>
    <w:rsid w:val="00AC19FB"/>
    <w:rsid w:val="00AE5F39"/>
    <w:rsid w:val="00AF65DB"/>
    <w:rsid w:val="00AF7A1D"/>
    <w:rsid w:val="00B03307"/>
    <w:rsid w:val="00B156A7"/>
    <w:rsid w:val="00B249AD"/>
    <w:rsid w:val="00B2531B"/>
    <w:rsid w:val="00B25C14"/>
    <w:rsid w:val="00B263AC"/>
    <w:rsid w:val="00B26AA9"/>
    <w:rsid w:val="00B26B01"/>
    <w:rsid w:val="00B3134B"/>
    <w:rsid w:val="00B37CCA"/>
    <w:rsid w:val="00B40AA6"/>
    <w:rsid w:val="00B5513B"/>
    <w:rsid w:val="00B56B97"/>
    <w:rsid w:val="00B60F01"/>
    <w:rsid w:val="00B63C19"/>
    <w:rsid w:val="00B644AE"/>
    <w:rsid w:val="00B65071"/>
    <w:rsid w:val="00B655C3"/>
    <w:rsid w:val="00B72C15"/>
    <w:rsid w:val="00B72EDD"/>
    <w:rsid w:val="00B81F64"/>
    <w:rsid w:val="00B92DFE"/>
    <w:rsid w:val="00B96FC5"/>
    <w:rsid w:val="00BB0C8E"/>
    <w:rsid w:val="00BB2E06"/>
    <w:rsid w:val="00BD0727"/>
    <w:rsid w:val="00BD64F7"/>
    <w:rsid w:val="00BE1652"/>
    <w:rsid w:val="00BE4D3C"/>
    <w:rsid w:val="00BE6492"/>
    <w:rsid w:val="00BF6C05"/>
    <w:rsid w:val="00C02EA2"/>
    <w:rsid w:val="00C043DC"/>
    <w:rsid w:val="00C04A04"/>
    <w:rsid w:val="00C17AEE"/>
    <w:rsid w:val="00C25E9E"/>
    <w:rsid w:val="00C30645"/>
    <w:rsid w:val="00C3067C"/>
    <w:rsid w:val="00C313A9"/>
    <w:rsid w:val="00C3625D"/>
    <w:rsid w:val="00C434BB"/>
    <w:rsid w:val="00C456C4"/>
    <w:rsid w:val="00C469FA"/>
    <w:rsid w:val="00C53D87"/>
    <w:rsid w:val="00C63A91"/>
    <w:rsid w:val="00C80CE0"/>
    <w:rsid w:val="00C840DE"/>
    <w:rsid w:val="00C87A7C"/>
    <w:rsid w:val="00C907B5"/>
    <w:rsid w:val="00C97337"/>
    <w:rsid w:val="00CA7A6C"/>
    <w:rsid w:val="00CD2348"/>
    <w:rsid w:val="00CD2510"/>
    <w:rsid w:val="00CD3195"/>
    <w:rsid w:val="00CE5E76"/>
    <w:rsid w:val="00CF0EE5"/>
    <w:rsid w:val="00CF241B"/>
    <w:rsid w:val="00CF34C9"/>
    <w:rsid w:val="00D17526"/>
    <w:rsid w:val="00D1787A"/>
    <w:rsid w:val="00D30107"/>
    <w:rsid w:val="00D60EDE"/>
    <w:rsid w:val="00D60FF1"/>
    <w:rsid w:val="00D62559"/>
    <w:rsid w:val="00D6404D"/>
    <w:rsid w:val="00D667B1"/>
    <w:rsid w:val="00D73AC7"/>
    <w:rsid w:val="00D76FF9"/>
    <w:rsid w:val="00D84966"/>
    <w:rsid w:val="00D861B8"/>
    <w:rsid w:val="00D86764"/>
    <w:rsid w:val="00D9260E"/>
    <w:rsid w:val="00D935F8"/>
    <w:rsid w:val="00DB44EA"/>
    <w:rsid w:val="00DB606B"/>
    <w:rsid w:val="00DE0EAB"/>
    <w:rsid w:val="00DF344F"/>
    <w:rsid w:val="00DF52CA"/>
    <w:rsid w:val="00DF62BD"/>
    <w:rsid w:val="00E11FF6"/>
    <w:rsid w:val="00E123CE"/>
    <w:rsid w:val="00E227E6"/>
    <w:rsid w:val="00E23EDC"/>
    <w:rsid w:val="00E33E8F"/>
    <w:rsid w:val="00E34723"/>
    <w:rsid w:val="00E36104"/>
    <w:rsid w:val="00E449F8"/>
    <w:rsid w:val="00E4798F"/>
    <w:rsid w:val="00E57D11"/>
    <w:rsid w:val="00E611DA"/>
    <w:rsid w:val="00E671CE"/>
    <w:rsid w:val="00E74569"/>
    <w:rsid w:val="00E97F8A"/>
    <w:rsid w:val="00EA1616"/>
    <w:rsid w:val="00EA202F"/>
    <w:rsid w:val="00EA5745"/>
    <w:rsid w:val="00EC25C2"/>
    <w:rsid w:val="00EC49C0"/>
    <w:rsid w:val="00ED50F6"/>
    <w:rsid w:val="00EE19DA"/>
    <w:rsid w:val="00EE5379"/>
    <w:rsid w:val="00EE550C"/>
    <w:rsid w:val="00EE6307"/>
    <w:rsid w:val="00EF11ED"/>
    <w:rsid w:val="00EF30B2"/>
    <w:rsid w:val="00EF6B7B"/>
    <w:rsid w:val="00EF6D79"/>
    <w:rsid w:val="00EF7C0A"/>
    <w:rsid w:val="00F07B32"/>
    <w:rsid w:val="00F07E6D"/>
    <w:rsid w:val="00F157EF"/>
    <w:rsid w:val="00F15C37"/>
    <w:rsid w:val="00F2003E"/>
    <w:rsid w:val="00F234E0"/>
    <w:rsid w:val="00F23DDC"/>
    <w:rsid w:val="00F263E7"/>
    <w:rsid w:val="00F404C8"/>
    <w:rsid w:val="00F44065"/>
    <w:rsid w:val="00F44DE6"/>
    <w:rsid w:val="00F45811"/>
    <w:rsid w:val="00F47BD5"/>
    <w:rsid w:val="00F5454D"/>
    <w:rsid w:val="00F63A94"/>
    <w:rsid w:val="00F76BD9"/>
    <w:rsid w:val="00F806B0"/>
    <w:rsid w:val="00F80BB7"/>
    <w:rsid w:val="00F938BB"/>
    <w:rsid w:val="00FA572A"/>
    <w:rsid w:val="00FA7AB4"/>
    <w:rsid w:val="00FB7B2D"/>
    <w:rsid w:val="00FC78D1"/>
    <w:rsid w:val="00FD0BD9"/>
    <w:rsid w:val="00FD0F47"/>
    <w:rsid w:val="00FD22D3"/>
    <w:rsid w:val="00FD6F32"/>
    <w:rsid w:val="00FE2506"/>
    <w:rsid w:val="00FF7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allout" idref="#_x0000_s1027"/>
        <o:r id="V:Rule2" type="callout" idref="#_x0000_s1028"/>
      </o:rules>
    </o:shapelayout>
  </w:shapeDefaults>
  <w:decimalSymbol w:val="."/>
  <w:listSeparator w:val=","/>
  <w15:chartTrackingRefBased/>
  <w15:docId w15:val="{6CA10AE5-88F5-48EE-8EEC-2C8CA5D5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5D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65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F054B"/>
    <w:pPr>
      <w:tabs>
        <w:tab w:val="center" w:pos="4153"/>
        <w:tab w:val="right" w:pos="8306"/>
      </w:tabs>
    </w:pPr>
  </w:style>
  <w:style w:type="character" w:styleId="PageNumber">
    <w:name w:val="page number"/>
    <w:basedOn w:val="DefaultParagraphFont"/>
    <w:rsid w:val="002F054B"/>
  </w:style>
  <w:style w:type="paragraph" w:styleId="BodyText">
    <w:name w:val="Body Text"/>
    <w:basedOn w:val="Normal"/>
    <w:rsid w:val="00D76FF9"/>
    <w:pPr>
      <w:spacing w:before="240" w:line="360" w:lineRule="auto"/>
      <w:jc w:val="both"/>
    </w:pPr>
    <w:rPr>
      <w:rFonts w:ascii="Century Gothic" w:hAnsi="Century Gothic"/>
    </w:rPr>
  </w:style>
  <w:style w:type="character" w:styleId="Hyperlink">
    <w:name w:val="Hyperlink"/>
    <w:rsid w:val="008A36EC"/>
    <w:rPr>
      <w:color w:val="0000FF"/>
      <w:u w:val="single"/>
    </w:rPr>
  </w:style>
  <w:style w:type="paragraph" w:styleId="ListParagraph">
    <w:name w:val="List Paragraph"/>
    <w:basedOn w:val="Normal"/>
    <w:uiPriority w:val="34"/>
    <w:qFormat/>
    <w:rsid w:val="00335F6E"/>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rsid w:val="00A17A21"/>
    <w:pPr>
      <w:tabs>
        <w:tab w:val="center" w:pos="4513"/>
        <w:tab w:val="right" w:pos="9026"/>
      </w:tabs>
    </w:pPr>
  </w:style>
  <w:style w:type="character" w:customStyle="1" w:styleId="HeaderChar">
    <w:name w:val="Header Char"/>
    <w:link w:val="Header"/>
    <w:rsid w:val="00A17A21"/>
    <w:rPr>
      <w:sz w:val="24"/>
      <w:szCs w:val="24"/>
    </w:rPr>
  </w:style>
  <w:style w:type="character" w:customStyle="1" w:styleId="FooterChar">
    <w:name w:val="Footer Char"/>
    <w:link w:val="Footer"/>
    <w:uiPriority w:val="99"/>
    <w:rsid w:val="00A17A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45342">
      <w:bodyDiv w:val="1"/>
      <w:marLeft w:val="0"/>
      <w:marRight w:val="0"/>
      <w:marTop w:val="0"/>
      <w:marBottom w:val="0"/>
      <w:divBdr>
        <w:top w:val="none" w:sz="0" w:space="0" w:color="auto"/>
        <w:left w:val="none" w:sz="0" w:space="0" w:color="auto"/>
        <w:bottom w:val="none" w:sz="0" w:space="0" w:color="auto"/>
        <w:right w:val="none" w:sz="0" w:space="0" w:color="auto"/>
      </w:divBdr>
    </w:div>
    <w:div w:id="233778109">
      <w:bodyDiv w:val="1"/>
      <w:marLeft w:val="0"/>
      <w:marRight w:val="0"/>
      <w:marTop w:val="0"/>
      <w:marBottom w:val="0"/>
      <w:divBdr>
        <w:top w:val="none" w:sz="0" w:space="0" w:color="auto"/>
        <w:left w:val="none" w:sz="0" w:space="0" w:color="auto"/>
        <w:bottom w:val="none" w:sz="0" w:space="0" w:color="auto"/>
        <w:right w:val="none" w:sz="0" w:space="0" w:color="auto"/>
      </w:divBdr>
    </w:div>
    <w:div w:id="613485521">
      <w:bodyDiv w:val="1"/>
      <w:marLeft w:val="0"/>
      <w:marRight w:val="0"/>
      <w:marTop w:val="0"/>
      <w:marBottom w:val="0"/>
      <w:divBdr>
        <w:top w:val="none" w:sz="0" w:space="0" w:color="auto"/>
        <w:left w:val="none" w:sz="0" w:space="0" w:color="auto"/>
        <w:bottom w:val="none" w:sz="0" w:space="0" w:color="auto"/>
        <w:right w:val="none" w:sz="0" w:space="0" w:color="auto"/>
      </w:divBdr>
    </w:div>
    <w:div w:id="638458010">
      <w:bodyDiv w:val="1"/>
      <w:marLeft w:val="0"/>
      <w:marRight w:val="0"/>
      <w:marTop w:val="0"/>
      <w:marBottom w:val="0"/>
      <w:divBdr>
        <w:top w:val="none" w:sz="0" w:space="0" w:color="auto"/>
        <w:left w:val="none" w:sz="0" w:space="0" w:color="auto"/>
        <w:bottom w:val="none" w:sz="0" w:space="0" w:color="auto"/>
        <w:right w:val="none" w:sz="0" w:space="0" w:color="auto"/>
      </w:divBdr>
    </w:div>
    <w:div w:id="738984220">
      <w:bodyDiv w:val="1"/>
      <w:marLeft w:val="0"/>
      <w:marRight w:val="0"/>
      <w:marTop w:val="0"/>
      <w:marBottom w:val="0"/>
      <w:divBdr>
        <w:top w:val="none" w:sz="0" w:space="0" w:color="auto"/>
        <w:left w:val="none" w:sz="0" w:space="0" w:color="auto"/>
        <w:bottom w:val="none" w:sz="0" w:space="0" w:color="auto"/>
        <w:right w:val="none" w:sz="0" w:space="0" w:color="auto"/>
      </w:divBdr>
    </w:div>
    <w:div w:id="813447874">
      <w:bodyDiv w:val="1"/>
      <w:marLeft w:val="0"/>
      <w:marRight w:val="0"/>
      <w:marTop w:val="0"/>
      <w:marBottom w:val="0"/>
      <w:divBdr>
        <w:top w:val="none" w:sz="0" w:space="0" w:color="auto"/>
        <w:left w:val="none" w:sz="0" w:space="0" w:color="auto"/>
        <w:bottom w:val="none" w:sz="0" w:space="0" w:color="auto"/>
        <w:right w:val="none" w:sz="0" w:space="0" w:color="auto"/>
      </w:divBdr>
    </w:div>
    <w:div w:id="1022898795">
      <w:bodyDiv w:val="1"/>
      <w:marLeft w:val="0"/>
      <w:marRight w:val="0"/>
      <w:marTop w:val="0"/>
      <w:marBottom w:val="0"/>
      <w:divBdr>
        <w:top w:val="none" w:sz="0" w:space="0" w:color="auto"/>
        <w:left w:val="none" w:sz="0" w:space="0" w:color="auto"/>
        <w:bottom w:val="none" w:sz="0" w:space="0" w:color="auto"/>
        <w:right w:val="none" w:sz="0" w:space="0" w:color="auto"/>
      </w:divBdr>
    </w:div>
    <w:div w:id="1244682032">
      <w:bodyDiv w:val="1"/>
      <w:marLeft w:val="0"/>
      <w:marRight w:val="0"/>
      <w:marTop w:val="0"/>
      <w:marBottom w:val="0"/>
      <w:divBdr>
        <w:top w:val="none" w:sz="0" w:space="0" w:color="auto"/>
        <w:left w:val="none" w:sz="0" w:space="0" w:color="auto"/>
        <w:bottom w:val="none" w:sz="0" w:space="0" w:color="auto"/>
        <w:right w:val="none" w:sz="0" w:space="0" w:color="auto"/>
      </w:divBdr>
    </w:div>
    <w:div w:id="1364013274">
      <w:bodyDiv w:val="1"/>
      <w:marLeft w:val="0"/>
      <w:marRight w:val="0"/>
      <w:marTop w:val="0"/>
      <w:marBottom w:val="0"/>
      <w:divBdr>
        <w:top w:val="none" w:sz="0" w:space="0" w:color="auto"/>
        <w:left w:val="none" w:sz="0" w:space="0" w:color="auto"/>
        <w:bottom w:val="none" w:sz="0" w:space="0" w:color="auto"/>
        <w:right w:val="none" w:sz="0" w:space="0" w:color="auto"/>
      </w:divBdr>
    </w:div>
    <w:div w:id="1564174344">
      <w:bodyDiv w:val="1"/>
      <w:marLeft w:val="0"/>
      <w:marRight w:val="0"/>
      <w:marTop w:val="0"/>
      <w:marBottom w:val="0"/>
      <w:divBdr>
        <w:top w:val="none" w:sz="0" w:space="0" w:color="auto"/>
        <w:left w:val="none" w:sz="0" w:space="0" w:color="auto"/>
        <w:bottom w:val="none" w:sz="0" w:space="0" w:color="auto"/>
        <w:right w:val="none" w:sz="0" w:space="0" w:color="auto"/>
      </w:divBdr>
    </w:div>
    <w:div w:id="1777360246">
      <w:bodyDiv w:val="1"/>
      <w:marLeft w:val="0"/>
      <w:marRight w:val="0"/>
      <w:marTop w:val="0"/>
      <w:marBottom w:val="0"/>
      <w:divBdr>
        <w:top w:val="none" w:sz="0" w:space="0" w:color="auto"/>
        <w:left w:val="none" w:sz="0" w:space="0" w:color="auto"/>
        <w:bottom w:val="none" w:sz="0" w:space="0" w:color="auto"/>
        <w:right w:val="none" w:sz="0" w:space="0" w:color="auto"/>
      </w:divBdr>
    </w:div>
    <w:div w:id="1850292878">
      <w:bodyDiv w:val="1"/>
      <w:marLeft w:val="0"/>
      <w:marRight w:val="0"/>
      <w:marTop w:val="0"/>
      <w:marBottom w:val="0"/>
      <w:divBdr>
        <w:top w:val="none" w:sz="0" w:space="0" w:color="auto"/>
        <w:left w:val="none" w:sz="0" w:space="0" w:color="auto"/>
        <w:bottom w:val="none" w:sz="0" w:space="0" w:color="auto"/>
        <w:right w:val="none" w:sz="0" w:space="0" w:color="auto"/>
      </w:divBdr>
    </w:div>
    <w:div w:id="1866823267">
      <w:bodyDiv w:val="1"/>
      <w:marLeft w:val="0"/>
      <w:marRight w:val="0"/>
      <w:marTop w:val="0"/>
      <w:marBottom w:val="0"/>
      <w:divBdr>
        <w:top w:val="none" w:sz="0" w:space="0" w:color="auto"/>
        <w:left w:val="none" w:sz="0" w:space="0" w:color="auto"/>
        <w:bottom w:val="none" w:sz="0" w:space="0" w:color="auto"/>
        <w:right w:val="none" w:sz="0" w:space="0" w:color="auto"/>
      </w:divBdr>
    </w:div>
    <w:div w:id="2020234750">
      <w:bodyDiv w:val="1"/>
      <w:marLeft w:val="0"/>
      <w:marRight w:val="0"/>
      <w:marTop w:val="0"/>
      <w:marBottom w:val="0"/>
      <w:divBdr>
        <w:top w:val="none" w:sz="0" w:space="0" w:color="auto"/>
        <w:left w:val="none" w:sz="0" w:space="0" w:color="auto"/>
        <w:bottom w:val="none" w:sz="0" w:space="0" w:color="auto"/>
        <w:right w:val="none" w:sz="0" w:space="0" w:color="auto"/>
      </w:divBdr>
    </w:div>
    <w:div w:id="2087727544">
      <w:bodyDiv w:val="1"/>
      <w:marLeft w:val="0"/>
      <w:marRight w:val="0"/>
      <w:marTop w:val="0"/>
      <w:marBottom w:val="0"/>
      <w:divBdr>
        <w:top w:val="none" w:sz="0" w:space="0" w:color="auto"/>
        <w:left w:val="none" w:sz="0" w:space="0" w:color="auto"/>
        <w:bottom w:val="none" w:sz="0" w:space="0" w:color="auto"/>
        <w:right w:val="none" w:sz="0" w:space="0" w:color="auto"/>
      </w:divBdr>
    </w:div>
    <w:div w:id="2105806431">
      <w:bodyDiv w:val="1"/>
      <w:marLeft w:val="0"/>
      <w:marRight w:val="0"/>
      <w:marTop w:val="0"/>
      <w:marBottom w:val="0"/>
      <w:divBdr>
        <w:top w:val="none" w:sz="0" w:space="0" w:color="auto"/>
        <w:left w:val="none" w:sz="0" w:space="0" w:color="auto"/>
        <w:bottom w:val="none" w:sz="0" w:space="0" w:color="auto"/>
        <w:right w:val="none" w:sz="0" w:space="0" w:color="auto"/>
      </w:divBdr>
    </w:div>
    <w:div w:id="21451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uk/imgres?imgurl=http://www.midsussexnetworks.org.uk/assets/assets/tv_interview_8.JPG&amp;imgrefurl=http://www.midsussexnetworks.org.uk/content.php%3Fnews_id%3D24&amp;usg=__rtZkn-e6Wy51pH--sDEl4yLuXgA=&amp;h=336&amp;w=448&amp;sz=169&amp;hl=en&amp;start=58&amp;itbs=1&amp;tbnid=7MkeBFiMsoMZwM:&amp;tbnh=95&amp;tbnw=127&amp;prev=/images%3Fq%3Dolder%2Bpeople%26gbv%3D2%26ndsp%3D20%26hl%3Den%26safe%3Dvss%26sa%3DN%26start%3D40" TargetMode="External"/><Relationship Id="rId13" Type="http://schemas.openxmlformats.org/officeDocument/2006/relationships/image" Target="http://t0.gstatic.com/images?q=tbn:Fv10hvoKoZE44M:http://www.chelmsford.gov.uk/media/image/t/2/Older_People%27s_Day_041_(o).jpg"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images.google.co.uk/imgres?imgurl=http://static-p4.fotolia.com/jpg/00/11/44/59/400_F_11445962_SovQGtBWRTVFRACIuQ2sjm4eu1fu3GiM.jpg&amp;imgrefurl=http://www.fotolia.com/id/11445962&amp;usg=__X6fGexZZykEggWzqn9Dgwxc1QJc=&amp;h=336&amp;w=400&amp;sz=35&amp;hl=en&amp;start=30&amp;itbs=1&amp;tbnid=yq9J8nkN8VoKCM:&amp;tbnh=104&amp;tbnw=124&amp;prev=/images%3Fq%3Dolder%2Bpeople%26gbv%3D2%26ndsp%3D20%26hl%3Den%26safe%3Dvss%26sa%3DN%26start%3D2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http://t2.gstatic.com/images?q=tbn:aHsetICThOdzuM:http://www.bradford.gov.uk/NR/rdonlyres/DC150CC3-3D4C-46C2-839A-B65F7903A2BF/0/OlderPeople.jpg"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ages.google.co.uk/imgres?imgurl=http://www.chelmsford.gov.uk/media/image/t/2/Older_People%27s_Day_041_(o).jpg&amp;imgrefurl=http://www.chelmsford.gov.uk/index.cfm%3Farticleid%3D17694&amp;usg=___0BAX8sxnt1_KutsuyFYT2vRXoo=&amp;h=669&amp;w=1000&amp;sz=177&amp;hl=en&amp;start=52&amp;itbs=1&amp;tbnid=Fv10hvoKoZE44M:&amp;tbnh=100&amp;tbnw=149&amp;prev=/images%3Fq%3Dolder%2Bpeople%26gbv%3D2%26ndsp%3D20%26hl%3Den%26safe%3Dvss%26sa%3DN%26start%3D4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image" Target="http://t2.gstatic.com/images?q=tbn:7MkeBFiMsoMZwM:http://www.midsussexnetworks.org.uk/assets/assets/tv_interview_8.JPG" TargetMode="External"/><Relationship Id="rId19" Type="http://schemas.openxmlformats.org/officeDocument/2006/relationships/image" Target="http://t1.gstatic.com/images?q=tbn:yq9J8nkN8VoKCM:http://static-p4.fotolia.com/jpg/00/11/44/59/400_F_11445962_SovQGtBWRTVFRACIuQ2sjm4eu1fu3GiM.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images.google.co.uk/imgres?imgurl=http://www.bradford.gov.uk/NR/rdonlyres/DC150CC3-3D4C-46C2-839A-B65F7903A2BF/0/OlderPeople.jpg&amp;imgrefurl=http://www.bradford.gov.uk/bmdc/BDP/Partnerships/Older%2BPeoples%2BPartnership/&amp;usg=__FqSCULIMpuEN8raKQc8rKzTLXe0=&amp;h=343&amp;w=514&amp;sz=48&amp;hl=en&amp;start=59&amp;itbs=1&amp;tbnid=aHsetICThOdzuM:&amp;tbnh=87&amp;tbnw=131&amp;prev=/images%3Fq%3Dolder%2Bpeople%26gbv%3D2%26ndsp%3D20%26hl%3Den%26safe%3Dvss%26sa%3DN%26start%3D40" TargetMode="External"/><Relationship Id="rId22" Type="http://schemas.openxmlformats.org/officeDocument/2006/relationships/hyperlink" Target="https://www.causewaycoastandglens.gov.uk/wp-content/uploads/2015/08/Item5.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C489-0FA3-478B-A252-BB8A69FC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4840</Words>
  <Characters>29063</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Example of action for Ballymoney and Moyle</vt:lpstr>
    </vt:vector>
  </TitlesOfParts>
  <Company>Age Concern</Company>
  <LinksUpToDate>false</LinksUpToDate>
  <CharactersWithSpaces>33836</CharactersWithSpaces>
  <SharedDoc>false</SharedDoc>
  <HLinks>
    <vt:vector size="30" baseType="variant">
      <vt:variant>
        <vt:i4>5636170</vt:i4>
      </vt:variant>
      <vt:variant>
        <vt:i4>24</vt:i4>
      </vt:variant>
      <vt:variant>
        <vt:i4>0</vt:i4>
      </vt:variant>
      <vt:variant>
        <vt:i4>5</vt:i4>
      </vt:variant>
      <vt:variant>
        <vt:lpwstr>https://www.causewaycoastandglens.gov.uk/wp-content/uploads/2015/08/Item5.pdf</vt:lpwstr>
      </vt:variant>
      <vt:variant>
        <vt:lpwstr/>
      </vt:variant>
      <vt:variant>
        <vt:i4>786494</vt:i4>
      </vt:variant>
      <vt:variant>
        <vt:i4>18</vt:i4>
      </vt:variant>
      <vt:variant>
        <vt:i4>0</vt:i4>
      </vt:variant>
      <vt:variant>
        <vt:i4>5</vt:i4>
      </vt:variant>
      <vt:variant>
        <vt:lpwstr>http://images.google.co.uk/imgres?imgurl=http://static-p4.fotolia.com/jpg/00/11/44/59/400_F_11445962_SovQGtBWRTVFRACIuQ2sjm4eu1fu3GiM.jpg&amp;imgrefurl=http://www.fotolia.com/id/11445962&amp;usg=__X6fGexZZykEggWzqn9Dgwxc1QJc=&amp;h=336&amp;w=400&amp;sz=35&amp;hl=en&amp;start=30&amp;itbs=1&amp;tbnid=yq9J8nkN8VoKCM:&amp;tbnh=104&amp;tbnw=124&amp;prev=/images%3Fq%3Dolder%2Bpeople%26gbv%3D2%26ndsp%3D20%26hl%3Den%26safe%3Dvss%26sa%3DN%26start%3D20</vt:lpwstr>
      </vt:variant>
      <vt:variant>
        <vt:lpwstr/>
      </vt:variant>
      <vt:variant>
        <vt:i4>1376267</vt:i4>
      </vt:variant>
      <vt:variant>
        <vt:i4>12</vt:i4>
      </vt:variant>
      <vt:variant>
        <vt:i4>0</vt:i4>
      </vt:variant>
      <vt:variant>
        <vt:i4>5</vt:i4>
      </vt:variant>
      <vt:variant>
        <vt:lpwstr>http://images.google.co.uk/imgres?imgurl=http://www.bradford.gov.uk/NR/rdonlyres/DC150CC3-3D4C-46C2-839A-B65F7903A2BF/0/OlderPeople.jpg&amp;imgrefurl=http://www.bradford.gov.uk/bmdc/BDP/Partnerships/Older%2BPeoples%2BPartnership/&amp;usg=__FqSCULIMpuEN8raKQc8rKzTLXe0=&amp;h=343&amp;w=514&amp;sz=48&amp;hl=en&amp;start=59&amp;itbs=1&amp;tbnid=aHsetICThOdzuM:&amp;tbnh=87&amp;tbnw=131&amp;prev=/images%3Fq%3Dolder%2Bpeople%26gbv%3D2%26ndsp%3D20%26hl%3Den%26safe%3Dvss%26sa%3DN%26start%3D40</vt:lpwstr>
      </vt:variant>
      <vt:variant>
        <vt:lpwstr/>
      </vt:variant>
      <vt:variant>
        <vt:i4>6160400</vt:i4>
      </vt:variant>
      <vt:variant>
        <vt:i4>6</vt:i4>
      </vt:variant>
      <vt:variant>
        <vt:i4>0</vt:i4>
      </vt:variant>
      <vt:variant>
        <vt:i4>5</vt:i4>
      </vt:variant>
      <vt:variant>
        <vt:lpwstr>http://images.google.co.uk/imgres?imgurl=http://www.chelmsford.gov.uk/media/image/t/2/Older_People%27s_Day_041_(o).jpg&amp;imgrefurl=http://www.chelmsford.gov.uk/index.cfm%3Farticleid%3D17694&amp;usg=___0BAX8sxnt1_KutsuyFYT2vRXoo=&amp;h=669&amp;w=1000&amp;sz=177&amp;hl=en&amp;start=52&amp;itbs=1&amp;tbnid=Fv10hvoKoZE44M:&amp;tbnh=100&amp;tbnw=149&amp;prev=/images%3Fq%3Dolder%2Bpeople%26gbv%3D2%26ndsp%3D20%26hl%3Den%26safe%3Dvss%26sa%3DN%26start%3D40</vt:lpwstr>
      </vt:variant>
      <vt:variant>
        <vt:lpwstr/>
      </vt:variant>
      <vt:variant>
        <vt:i4>6160489</vt:i4>
      </vt:variant>
      <vt:variant>
        <vt:i4>0</vt:i4>
      </vt:variant>
      <vt:variant>
        <vt:i4>0</vt:i4>
      </vt:variant>
      <vt:variant>
        <vt:i4>5</vt:i4>
      </vt:variant>
      <vt:variant>
        <vt:lpwstr>http://images.google.co.uk/imgres?imgurl=http://www.midsussexnetworks.org.uk/assets/assets/tv_interview_8.JPG&amp;imgrefurl=http://www.midsussexnetworks.org.uk/content.php%3Fnews_id%3D24&amp;usg=__rtZkn-e6Wy51pH--sDEl4yLuXgA=&amp;h=336&amp;w=448&amp;sz=169&amp;hl=en&amp;start=58&amp;itbs=1&amp;tbnid=7MkeBFiMsoMZwM:&amp;tbnh=95&amp;tbnw=127&amp;prev=/images%3Fq%3Dolder%2Bpeople%26gbv%3D2%26ndsp%3D20%26hl%3Den%26safe%3Dvss%26sa%3DN%26start%3D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action for Ballymoney and Moyle</dc:title>
  <dc:subject/>
  <dc:creator>Elaine Simpson</dc:creator>
  <cp:keywords/>
  <cp:lastModifiedBy>Jenna O'Hara</cp:lastModifiedBy>
  <cp:revision>2</cp:revision>
  <cp:lastPrinted>2009-11-24T16:21:00Z</cp:lastPrinted>
  <dcterms:created xsi:type="dcterms:W3CDTF">2016-10-19T15:23:00Z</dcterms:created>
  <dcterms:modified xsi:type="dcterms:W3CDTF">2016-10-19T15:23:00Z</dcterms:modified>
</cp:coreProperties>
</file>