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3" w:rsidRPr="00762BAA" w:rsidRDefault="007330C3" w:rsidP="00AD271E">
      <w:pPr>
        <w:spacing w:after="120"/>
        <w:textAlignment w:val="baseline"/>
        <w:rPr>
          <w:rFonts w:ascii="Arial" w:eastAsia="Arial" w:hAnsi="Arial" w:cs="Arial"/>
          <w:b/>
          <w:sz w:val="32"/>
          <w:szCs w:val="32"/>
        </w:rPr>
      </w:pPr>
      <w:proofErr w:type="gramStart"/>
      <w:r w:rsidRPr="00762BAA">
        <w:rPr>
          <w:rFonts w:ascii="Arial" w:eastAsia="Arial" w:hAnsi="Arial" w:cs="Arial"/>
          <w:b/>
          <w:sz w:val="32"/>
          <w:szCs w:val="32"/>
        </w:rPr>
        <w:t>Publication Scheme</w:t>
      </w:r>
      <w:r w:rsidR="00221EA0">
        <w:rPr>
          <w:rFonts w:ascii="Arial" w:eastAsia="Arial" w:hAnsi="Arial" w:cs="Arial"/>
          <w:b/>
          <w:sz w:val="32"/>
          <w:szCs w:val="32"/>
        </w:rPr>
        <w:t>.</w:t>
      </w:r>
      <w:proofErr w:type="gramEnd"/>
      <w:r w:rsidR="00221EA0">
        <w:rPr>
          <w:rFonts w:ascii="Arial" w:eastAsia="Arial" w:hAnsi="Arial" w:cs="Arial"/>
          <w:b/>
          <w:sz w:val="32"/>
          <w:szCs w:val="32"/>
        </w:rPr>
        <w:t xml:space="preserve"> </w:t>
      </w:r>
    </w:p>
    <w:p w:rsidR="007330C3" w:rsidRDefault="007330C3" w:rsidP="00AD271E">
      <w:pPr>
        <w:spacing w:after="120"/>
        <w:textAlignment w:val="baseline"/>
        <w:rPr>
          <w:rFonts w:ascii="Arial" w:eastAsia="Arial" w:hAnsi="Arial" w:cs="Arial"/>
        </w:rPr>
      </w:pPr>
      <w:r w:rsidRPr="00DA08C2">
        <w:rPr>
          <w:rFonts w:ascii="Arial" w:eastAsia="Arial" w:hAnsi="Arial" w:cs="Arial"/>
        </w:rPr>
        <w:t xml:space="preserve">Under the Freedom of Information Act 2002, </w:t>
      </w:r>
      <w:r w:rsidR="00264288">
        <w:rPr>
          <w:rFonts w:ascii="Helvetica" w:hAnsi="Helvetica" w:cs="Helvetica"/>
          <w:color w:val="222222"/>
          <w:lang w:val="en"/>
        </w:rPr>
        <w:t xml:space="preserve">section 19(2) </w:t>
      </w:r>
      <w:r w:rsidRPr="00DA08C2">
        <w:rPr>
          <w:rFonts w:ascii="Arial" w:eastAsia="Arial" w:hAnsi="Arial" w:cs="Arial"/>
        </w:rPr>
        <w:t>every public authority must publish and maintain a publication scheme which sets out the information they routinely make available to the public.</w:t>
      </w:r>
      <w:r w:rsidR="0017257C">
        <w:rPr>
          <w:rFonts w:ascii="Arial" w:eastAsia="Arial" w:hAnsi="Arial" w:cs="Arial"/>
        </w:rPr>
        <w:t xml:space="preserve">  This is a working document and will be updated as Council continues to develop its strategic direction, with associated policies and procedures. </w:t>
      </w:r>
    </w:p>
    <w:p w:rsidR="00AD271E" w:rsidRDefault="007330C3" w:rsidP="00AD271E">
      <w:pPr>
        <w:spacing w:after="120"/>
        <w:textAlignment w:val="baseline"/>
        <w:rPr>
          <w:rFonts w:ascii="Arial" w:eastAsia="Arial" w:hAnsi="Arial" w:cs="Arial"/>
        </w:rPr>
      </w:pPr>
      <w:r w:rsidRPr="00DA08C2">
        <w:rPr>
          <w:rFonts w:ascii="Arial" w:eastAsia="Arial" w:hAnsi="Arial" w:cs="Arial"/>
        </w:rPr>
        <w:t xml:space="preserve">Council’s publication </w:t>
      </w:r>
      <w:proofErr w:type="gramStart"/>
      <w:r w:rsidRPr="00DA08C2">
        <w:rPr>
          <w:rFonts w:ascii="Arial" w:eastAsia="Arial" w:hAnsi="Arial" w:cs="Arial"/>
        </w:rPr>
        <w:t>scheme,</w:t>
      </w:r>
      <w:proofErr w:type="gramEnd"/>
      <w:r w:rsidRPr="00DA08C2">
        <w:rPr>
          <w:rFonts w:ascii="Arial" w:eastAsia="Arial" w:hAnsi="Arial" w:cs="Arial"/>
        </w:rPr>
        <w:t xml:space="preserve"> follows the model scheme for all public authorities </w:t>
      </w:r>
      <w:r w:rsidR="00AD271E">
        <w:rPr>
          <w:rFonts w:ascii="Arial" w:eastAsia="Arial" w:hAnsi="Arial" w:cs="Arial"/>
        </w:rPr>
        <w:t xml:space="preserve">and definition document for local authorities within Northern Ireland </w:t>
      </w:r>
      <w:r w:rsidRPr="00DA08C2">
        <w:rPr>
          <w:rFonts w:ascii="Arial" w:eastAsia="Arial" w:hAnsi="Arial" w:cs="Arial"/>
        </w:rPr>
        <w:t xml:space="preserve">which was drawn up by the </w:t>
      </w:r>
      <w:r w:rsidR="001115FB" w:rsidRPr="00DA08C2">
        <w:rPr>
          <w:rFonts w:ascii="Arial" w:eastAsia="Arial" w:hAnsi="Arial" w:cs="Arial"/>
        </w:rPr>
        <w:t>Information</w:t>
      </w:r>
      <w:r w:rsidRPr="00DA08C2">
        <w:rPr>
          <w:rFonts w:ascii="Arial" w:eastAsia="Arial" w:hAnsi="Arial" w:cs="Arial"/>
        </w:rPr>
        <w:t xml:space="preserve"> Commissioner who is responsible and enforcing compliance within the </w:t>
      </w:r>
      <w:r w:rsidR="001115FB" w:rsidRPr="00DA08C2">
        <w:rPr>
          <w:rFonts w:ascii="Arial" w:eastAsia="Arial" w:hAnsi="Arial" w:cs="Arial"/>
        </w:rPr>
        <w:t>Freedom</w:t>
      </w:r>
      <w:r w:rsidRPr="00DA08C2">
        <w:rPr>
          <w:rFonts w:ascii="Arial" w:eastAsia="Arial" w:hAnsi="Arial" w:cs="Arial"/>
        </w:rPr>
        <w:t xml:space="preserve"> of </w:t>
      </w:r>
      <w:r w:rsidR="001115FB" w:rsidRPr="00DA08C2">
        <w:rPr>
          <w:rFonts w:ascii="Arial" w:eastAsia="Arial" w:hAnsi="Arial" w:cs="Arial"/>
        </w:rPr>
        <w:t>Information</w:t>
      </w:r>
      <w:r w:rsidRPr="00DA08C2">
        <w:rPr>
          <w:rFonts w:ascii="Arial" w:eastAsia="Arial" w:hAnsi="Arial" w:cs="Arial"/>
        </w:rPr>
        <w:t xml:space="preserve"> Act</w:t>
      </w:r>
      <w:r w:rsidR="00AD271E">
        <w:rPr>
          <w:rFonts w:ascii="Arial" w:eastAsia="Arial" w:hAnsi="Arial" w:cs="Arial"/>
        </w:rPr>
        <w:t>.</w:t>
      </w:r>
    </w:p>
    <w:p w:rsidR="007330C3" w:rsidRPr="00DA08C2" w:rsidRDefault="007330C3" w:rsidP="00AD271E">
      <w:pPr>
        <w:spacing w:after="120"/>
        <w:textAlignment w:val="baseline"/>
        <w:rPr>
          <w:rFonts w:ascii="Arial" w:eastAsia="Arial" w:hAnsi="Arial" w:cs="Arial"/>
        </w:rPr>
      </w:pPr>
      <w:r w:rsidRPr="00DA08C2">
        <w:rPr>
          <w:rFonts w:ascii="Arial" w:eastAsia="Arial" w:hAnsi="Arial" w:cs="Arial"/>
        </w:rPr>
        <w:t>It details the types of ‘classes’ of information which are available from the Council</w:t>
      </w:r>
      <w:r w:rsidR="00264288">
        <w:rPr>
          <w:rFonts w:ascii="Arial" w:eastAsia="Arial" w:hAnsi="Arial" w:cs="Arial"/>
        </w:rPr>
        <w:t xml:space="preserve">, how Council intends to publish the information and whether a charge will be made for it.  You </w:t>
      </w:r>
      <w:r w:rsidRPr="00DA08C2">
        <w:rPr>
          <w:rFonts w:ascii="Arial" w:eastAsia="Arial" w:hAnsi="Arial" w:cs="Arial"/>
        </w:rPr>
        <w:t xml:space="preserve">should be able to find all the information on the website.  </w:t>
      </w:r>
    </w:p>
    <w:p w:rsidR="007330C3" w:rsidRDefault="007330C3" w:rsidP="00AD271E">
      <w:pPr>
        <w:spacing w:after="120"/>
        <w:textAlignment w:val="baseline"/>
        <w:rPr>
          <w:rFonts w:ascii="Arial" w:eastAsia="Arial" w:hAnsi="Arial" w:cs="Arial"/>
        </w:rPr>
      </w:pPr>
      <w:r w:rsidRPr="00DA08C2">
        <w:rPr>
          <w:rFonts w:ascii="Arial" w:eastAsia="Arial" w:hAnsi="Arial" w:cs="Arial"/>
        </w:rPr>
        <w:t>If the information you require does not appear to be included in the Publication Scheme, you may wish to request the information using your right under the Freedom of Information legislation.</w:t>
      </w:r>
    </w:p>
    <w:p w:rsidR="00AD271E" w:rsidRPr="00AD6927" w:rsidRDefault="00AD271E" w:rsidP="00AD271E">
      <w:pPr>
        <w:pStyle w:val="NormalWeb"/>
        <w:spacing w:before="0" w:after="120" w:line="240" w:lineRule="auto"/>
        <w:jc w:val="both"/>
        <w:rPr>
          <w:rFonts w:ascii="Arial" w:hAnsi="Arial" w:cs="Arial"/>
        </w:rPr>
      </w:pPr>
      <w:r w:rsidRPr="00AD6927">
        <w:rPr>
          <w:rFonts w:ascii="Arial" w:hAnsi="Arial" w:cs="Arial"/>
        </w:rPr>
        <w:t xml:space="preserve">Charges may also be made for information provided under the </w:t>
      </w:r>
      <w:r>
        <w:rPr>
          <w:rFonts w:ascii="Arial" w:hAnsi="Arial" w:cs="Arial"/>
        </w:rPr>
        <w:t>Publication S</w:t>
      </w:r>
      <w:r w:rsidRPr="00AD6927">
        <w:rPr>
          <w:rFonts w:ascii="Arial" w:hAnsi="Arial" w:cs="Arial"/>
        </w:rPr>
        <w:t>cheme</w:t>
      </w:r>
      <w:r>
        <w:rPr>
          <w:rFonts w:ascii="Arial" w:hAnsi="Arial" w:cs="Arial"/>
        </w:rPr>
        <w:t xml:space="preserve">.  </w:t>
      </w:r>
      <w:r w:rsidRPr="00AD6927">
        <w:rPr>
          <w:rFonts w:ascii="Arial" w:hAnsi="Arial" w:cs="Arial"/>
        </w:rPr>
        <w:t>Details of how charges are calculated can be found in the Council’s ‘</w:t>
      </w:r>
      <w:r w:rsidRPr="00AD6927">
        <w:rPr>
          <w:rFonts w:ascii="Arial" w:hAnsi="Arial" w:cs="Arial"/>
          <w:i/>
        </w:rPr>
        <w:t>Charging Structure for Published Information’</w:t>
      </w:r>
      <w:r w:rsidRPr="00AD6927">
        <w:rPr>
          <w:rFonts w:ascii="Arial" w:hAnsi="Arial" w:cs="Arial"/>
        </w:rPr>
        <w:t xml:space="preserve">.  </w:t>
      </w:r>
    </w:p>
    <w:p w:rsidR="007330C3" w:rsidRPr="00762BAA" w:rsidRDefault="007330C3" w:rsidP="001115FB">
      <w:pPr>
        <w:spacing w:after="120"/>
        <w:ind w:left="360"/>
        <w:textAlignment w:val="baseline"/>
        <w:rPr>
          <w:rFonts w:ascii="Arial" w:eastAsia="Arial" w:hAnsi="Arial" w:cs="Arial"/>
          <w:b/>
          <w:sz w:val="32"/>
          <w:szCs w:val="32"/>
        </w:rPr>
      </w:pPr>
      <w:r w:rsidRPr="00762BAA">
        <w:rPr>
          <w:rFonts w:ascii="Arial" w:eastAsia="Arial" w:hAnsi="Arial" w:cs="Arial"/>
          <w:b/>
          <w:sz w:val="32"/>
          <w:szCs w:val="32"/>
        </w:rPr>
        <w:t>The classes of information in the scheme are:</w:t>
      </w:r>
    </w:p>
    <w:p w:rsidR="0060325D" w:rsidRPr="00DA08C2" w:rsidRDefault="0060325D" w:rsidP="001115FB">
      <w:pPr>
        <w:spacing w:after="120"/>
        <w:ind w:left="360"/>
        <w:textAlignment w:val="baseline"/>
        <w:rPr>
          <w:rFonts w:ascii="Arial" w:eastAsia="Arial" w:hAnsi="Arial" w:cs="Arial"/>
          <w:b/>
          <w:sz w:val="28"/>
          <w:szCs w:val="28"/>
        </w:rPr>
      </w:pPr>
      <w:r w:rsidRPr="00DA08C2">
        <w:rPr>
          <w:rFonts w:ascii="Arial" w:eastAsia="Arial" w:hAnsi="Arial" w:cs="Arial"/>
          <w:b/>
          <w:sz w:val="28"/>
          <w:szCs w:val="28"/>
        </w:rPr>
        <w:t>Who we are and what we do.</w:t>
      </w:r>
    </w:p>
    <w:p w:rsidR="0060325D" w:rsidRPr="00DA08C2" w:rsidRDefault="007330C3" w:rsidP="00312F15">
      <w:pPr>
        <w:spacing w:after="120"/>
        <w:ind w:left="360"/>
        <w:textAlignment w:val="baseline"/>
        <w:rPr>
          <w:rFonts w:ascii="Arial" w:eastAsia="Arial" w:hAnsi="Arial" w:cs="Arial"/>
          <w:spacing w:val="-1"/>
        </w:rPr>
      </w:pPr>
      <w:r w:rsidRPr="00DA08C2">
        <w:rPr>
          <w:rFonts w:ascii="Arial" w:eastAsia="Arial" w:hAnsi="Arial" w:cs="Arial"/>
        </w:rPr>
        <w:t>Information relating to o</w:t>
      </w:r>
      <w:r w:rsidR="0060325D" w:rsidRPr="00DA08C2">
        <w:rPr>
          <w:rFonts w:ascii="Arial" w:eastAsia="Arial" w:hAnsi="Arial" w:cs="Arial"/>
        </w:rPr>
        <w:t>rganisational information</w:t>
      </w:r>
      <w:r w:rsidRPr="00DA08C2">
        <w:rPr>
          <w:rFonts w:ascii="Arial" w:eastAsia="Arial" w:hAnsi="Arial" w:cs="Arial"/>
        </w:rPr>
        <w:t xml:space="preserve"> </w:t>
      </w:r>
      <w:r w:rsidR="0060325D" w:rsidRPr="00DA08C2">
        <w:rPr>
          <w:rFonts w:ascii="Arial" w:eastAsia="Arial" w:hAnsi="Arial" w:cs="Arial"/>
        </w:rPr>
        <w:t>locations and contacts, constitutional and legal</w:t>
      </w:r>
      <w:r w:rsidR="006F6CE0" w:rsidRPr="00DA08C2">
        <w:rPr>
          <w:rFonts w:ascii="Arial" w:eastAsia="Arial" w:hAnsi="Arial" w:cs="Arial"/>
        </w:rPr>
        <w:t xml:space="preserve"> </w:t>
      </w:r>
      <w:r w:rsidR="0060325D" w:rsidRPr="00DA08C2">
        <w:rPr>
          <w:rFonts w:ascii="Arial" w:eastAsia="Arial" w:hAnsi="Arial" w:cs="Arial"/>
          <w:spacing w:val="-1"/>
        </w:rPr>
        <w:t>governance.</w:t>
      </w:r>
    </w:p>
    <w:p w:rsidR="0060325D" w:rsidRPr="00DA08C2" w:rsidRDefault="005C0401" w:rsidP="001115FB">
      <w:pPr>
        <w:spacing w:after="120"/>
        <w:ind w:left="720"/>
        <w:textAlignment w:val="baseline"/>
        <w:rPr>
          <w:rFonts w:ascii="Arial" w:eastAsia="Arial" w:hAnsi="Arial" w:cs="Arial"/>
          <w:spacing w:val="-1"/>
        </w:rPr>
      </w:pPr>
      <w:hyperlink r:id="rId7" w:history="1">
        <w:r w:rsidR="0060325D" w:rsidRPr="00DA08C2">
          <w:rPr>
            <w:rStyle w:val="Hyperlink"/>
            <w:rFonts w:ascii="Arial" w:eastAsia="Arial" w:hAnsi="Arial" w:cs="Arial"/>
            <w:spacing w:val="-1"/>
          </w:rPr>
          <w:t>Council Constitution</w:t>
        </w:r>
      </w:hyperlink>
    </w:p>
    <w:p w:rsidR="0060325D" w:rsidRPr="00DA08C2" w:rsidRDefault="005C0401" w:rsidP="001115FB">
      <w:pPr>
        <w:spacing w:after="120"/>
        <w:ind w:left="720"/>
        <w:textAlignment w:val="baseline"/>
        <w:rPr>
          <w:rFonts w:ascii="Arial" w:eastAsia="Arial" w:hAnsi="Arial" w:cs="Arial"/>
          <w:spacing w:val="-1"/>
        </w:rPr>
      </w:pPr>
      <w:hyperlink r:id="rId8" w:history="1">
        <w:r w:rsidR="0060325D" w:rsidRPr="00DA08C2">
          <w:rPr>
            <w:rStyle w:val="Hyperlink"/>
            <w:rFonts w:ascii="Arial" w:eastAsia="Arial" w:hAnsi="Arial" w:cs="Arial"/>
            <w:spacing w:val="-1"/>
          </w:rPr>
          <w:t>Council Structure</w:t>
        </w:r>
      </w:hyperlink>
    </w:p>
    <w:p w:rsidR="0060325D" w:rsidRPr="00DA08C2" w:rsidRDefault="005C0401" w:rsidP="001115FB">
      <w:pPr>
        <w:spacing w:after="120"/>
        <w:ind w:left="720"/>
        <w:textAlignment w:val="baseline"/>
        <w:rPr>
          <w:rFonts w:ascii="Arial" w:eastAsia="Arial" w:hAnsi="Arial" w:cs="Arial"/>
          <w:spacing w:val="-1"/>
        </w:rPr>
      </w:pPr>
      <w:hyperlink r:id="rId9" w:history="1">
        <w:r w:rsidR="0060325D" w:rsidRPr="00DA08C2">
          <w:rPr>
            <w:rStyle w:val="Hyperlink"/>
            <w:rFonts w:ascii="Arial" w:eastAsia="Arial" w:hAnsi="Arial" w:cs="Arial"/>
            <w:spacing w:val="-1"/>
          </w:rPr>
          <w:t>Elected Members</w:t>
        </w:r>
      </w:hyperlink>
    </w:p>
    <w:p w:rsidR="0060325D" w:rsidRPr="00DA08C2" w:rsidRDefault="005C0401" w:rsidP="001115FB">
      <w:pPr>
        <w:spacing w:after="120"/>
        <w:ind w:left="720"/>
        <w:textAlignment w:val="baseline"/>
        <w:rPr>
          <w:rFonts w:ascii="Arial" w:eastAsia="Arial" w:hAnsi="Arial" w:cs="Arial"/>
          <w:spacing w:val="-1"/>
        </w:rPr>
      </w:pPr>
      <w:hyperlink r:id="rId10" w:history="1">
        <w:r w:rsidR="0060325D" w:rsidRPr="00DA08C2">
          <w:rPr>
            <w:rStyle w:val="Hyperlink"/>
            <w:rFonts w:ascii="Arial" w:eastAsia="Arial" w:hAnsi="Arial" w:cs="Arial"/>
            <w:spacing w:val="-1"/>
          </w:rPr>
          <w:t>Duties and Responsibilities of the Mayor</w:t>
        </w:r>
      </w:hyperlink>
    </w:p>
    <w:p w:rsidR="0060325D" w:rsidRPr="00DA08C2" w:rsidRDefault="005C0401" w:rsidP="001115FB">
      <w:pPr>
        <w:spacing w:after="120"/>
        <w:ind w:left="720"/>
        <w:textAlignment w:val="baseline"/>
        <w:rPr>
          <w:rFonts w:ascii="Arial" w:eastAsia="Arial" w:hAnsi="Arial" w:cs="Arial"/>
          <w:spacing w:val="-1"/>
        </w:rPr>
      </w:pPr>
      <w:hyperlink r:id="rId11" w:history="1">
        <w:r w:rsidR="0060325D" w:rsidRPr="00DA08C2">
          <w:rPr>
            <w:rStyle w:val="Hyperlink"/>
            <w:rFonts w:ascii="Arial" w:eastAsia="Arial" w:hAnsi="Arial" w:cs="Arial"/>
            <w:spacing w:val="-1"/>
          </w:rPr>
          <w:t>Committee appointments</w:t>
        </w:r>
      </w:hyperlink>
    </w:p>
    <w:p w:rsidR="0015689B" w:rsidRPr="00DA08C2" w:rsidRDefault="005C0401" w:rsidP="001115FB">
      <w:pPr>
        <w:spacing w:after="120"/>
        <w:ind w:left="720"/>
        <w:textAlignment w:val="baseline"/>
        <w:rPr>
          <w:rFonts w:ascii="Arial" w:eastAsia="Arial" w:hAnsi="Arial" w:cs="Arial"/>
          <w:spacing w:val="-1"/>
        </w:rPr>
      </w:pPr>
      <w:hyperlink r:id="rId12" w:history="1">
        <w:r w:rsidR="0015689B" w:rsidRPr="00DA08C2">
          <w:rPr>
            <w:rStyle w:val="Hyperlink"/>
            <w:rFonts w:ascii="Arial" w:eastAsia="Arial" w:hAnsi="Arial" w:cs="Arial"/>
            <w:spacing w:val="-1"/>
          </w:rPr>
          <w:t>Councillors Positions of Responsibility</w:t>
        </w:r>
      </w:hyperlink>
    </w:p>
    <w:p w:rsidR="006F6CE0" w:rsidRPr="00DA08C2" w:rsidRDefault="005C0401" w:rsidP="001115FB">
      <w:pPr>
        <w:spacing w:after="120"/>
        <w:ind w:left="720"/>
        <w:textAlignment w:val="baseline"/>
        <w:rPr>
          <w:rFonts w:ascii="Arial" w:eastAsia="Arial" w:hAnsi="Arial" w:cs="Arial"/>
          <w:spacing w:val="-1"/>
        </w:rPr>
      </w:pPr>
      <w:hyperlink r:id="rId13" w:history="1">
        <w:r w:rsidR="006F6CE0" w:rsidRPr="00DA08C2">
          <w:rPr>
            <w:rStyle w:val="Hyperlink"/>
            <w:rFonts w:ascii="Arial" w:eastAsia="Arial" w:hAnsi="Arial" w:cs="Arial"/>
            <w:spacing w:val="-1"/>
          </w:rPr>
          <w:t>Standing Orders</w:t>
        </w:r>
      </w:hyperlink>
    </w:p>
    <w:p w:rsidR="009813DA" w:rsidRPr="00DA08C2" w:rsidRDefault="005C0401" w:rsidP="001115FB">
      <w:pPr>
        <w:spacing w:after="120"/>
        <w:ind w:left="720"/>
        <w:textAlignment w:val="baseline"/>
        <w:rPr>
          <w:rStyle w:val="Hyperlink"/>
          <w:rFonts w:ascii="Arial" w:eastAsia="Arial" w:hAnsi="Arial" w:cs="Arial"/>
          <w:spacing w:val="-1"/>
        </w:rPr>
      </w:pPr>
      <w:hyperlink r:id="rId14" w:history="1">
        <w:r w:rsidR="009813DA" w:rsidRPr="00DA08C2">
          <w:rPr>
            <w:rStyle w:val="Hyperlink"/>
            <w:rFonts w:ascii="Arial" w:eastAsia="Arial" w:hAnsi="Arial" w:cs="Arial"/>
            <w:spacing w:val="-1"/>
          </w:rPr>
          <w:t>Council Strategy</w:t>
        </w:r>
      </w:hyperlink>
    </w:p>
    <w:p w:rsidR="001417CE" w:rsidRDefault="005C0401" w:rsidP="001115FB">
      <w:pPr>
        <w:spacing w:after="120"/>
        <w:ind w:left="720"/>
        <w:textAlignment w:val="baseline"/>
        <w:rPr>
          <w:rStyle w:val="Hyperlink"/>
          <w:rFonts w:ascii="Arial" w:eastAsia="Arial" w:hAnsi="Arial" w:cs="Arial"/>
          <w:spacing w:val="-1"/>
        </w:rPr>
      </w:pPr>
      <w:hyperlink r:id="rId15" w:history="1">
        <w:r w:rsidR="001417CE" w:rsidRPr="00DA08C2">
          <w:rPr>
            <w:rStyle w:val="Hyperlink"/>
            <w:rFonts w:ascii="Arial" w:eastAsia="Arial" w:hAnsi="Arial" w:cs="Arial"/>
            <w:spacing w:val="-1"/>
          </w:rPr>
          <w:t>Councillors Scheme of Allowances</w:t>
        </w:r>
      </w:hyperlink>
    </w:p>
    <w:p w:rsidR="00E81AFD" w:rsidRPr="00E81AFD" w:rsidRDefault="00E81AFD" w:rsidP="001115FB">
      <w:pPr>
        <w:spacing w:after="120"/>
        <w:ind w:left="720"/>
        <w:textAlignment w:val="baseline"/>
        <w:rPr>
          <w:rStyle w:val="Hyperlink"/>
          <w:rFonts w:ascii="Arial" w:eastAsia="Arial" w:hAnsi="Arial" w:cs="Arial"/>
          <w:spacing w:val="-1"/>
          <w:u w:val="none"/>
        </w:rPr>
      </w:pPr>
      <w:r w:rsidRPr="00E81AFD">
        <w:rPr>
          <w:rStyle w:val="Hyperlink"/>
          <w:rFonts w:ascii="Arial" w:eastAsia="Arial" w:hAnsi="Arial" w:cs="Arial"/>
          <w:spacing w:val="-1"/>
          <w:u w:val="none"/>
        </w:rPr>
        <w:t xml:space="preserve">Election </w:t>
      </w:r>
      <w:r w:rsidR="00C3130F">
        <w:rPr>
          <w:rStyle w:val="Hyperlink"/>
          <w:rFonts w:ascii="Arial" w:eastAsia="Arial" w:hAnsi="Arial" w:cs="Arial"/>
          <w:spacing w:val="-1"/>
          <w:u w:val="none"/>
        </w:rPr>
        <w:t xml:space="preserve">Information and </w:t>
      </w:r>
      <w:r w:rsidRPr="00E81AFD">
        <w:rPr>
          <w:rStyle w:val="Hyperlink"/>
          <w:rFonts w:ascii="Arial" w:eastAsia="Arial" w:hAnsi="Arial" w:cs="Arial"/>
          <w:spacing w:val="-1"/>
          <w:u w:val="none"/>
        </w:rPr>
        <w:t>Results</w:t>
      </w:r>
      <w:r w:rsidR="00C3130F">
        <w:rPr>
          <w:rStyle w:val="Hyperlink"/>
          <w:rFonts w:ascii="Arial" w:eastAsia="Arial" w:hAnsi="Arial" w:cs="Arial"/>
          <w:spacing w:val="-1"/>
          <w:u w:val="none"/>
        </w:rPr>
        <w:t xml:space="preserve"> to include information on candidates’ election communications, candidate and agent guide and nomination packs</w:t>
      </w:r>
      <w:r w:rsidRPr="00E81AFD">
        <w:rPr>
          <w:rStyle w:val="Hyperlink"/>
          <w:rFonts w:ascii="Arial" w:eastAsia="Arial" w:hAnsi="Arial" w:cs="Arial"/>
          <w:spacing w:val="-1"/>
          <w:u w:val="none"/>
        </w:rPr>
        <w:t xml:space="preserve"> (since April 2015)</w:t>
      </w:r>
    </w:p>
    <w:p w:rsidR="0060325D" w:rsidRPr="00DA08C2" w:rsidRDefault="0060325D" w:rsidP="001115FB">
      <w:pPr>
        <w:spacing w:after="120"/>
        <w:ind w:left="360"/>
        <w:textAlignment w:val="baseline"/>
        <w:rPr>
          <w:rFonts w:ascii="Arial" w:eastAsia="Arial" w:hAnsi="Arial" w:cs="Arial"/>
          <w:b/>
          <w:sz w:val="28"/>
          <w:szCs w:val="28"/>
        </w:rPr>
      </w:pPr>
      <w:r w:rsidRPr="00DA08C2">
        <w:rPr>
          <w:rFonts w:ascii="Arial" w:eastAsia="Arial" w:hAnsi="Arial" w:cs="Arial"/>
          <w:b/>
          <w:sz w:val="28"/>
          <w:szCs w:val="28"/>
        </w:rPr>
        <w:t>What we spend and how we spend it.</w:t>
      </w:r>
    </w:p>
    <w:p w:rsidR="0060325D" w:rsidRPr="00DA08C2" w:rsidRDefault="0060325D" w:rsidP="00312F15">
      <w:pPr>
        <w:spacing w:after="120"/>
        <w:ind w:left="360"/>
        <w:textAlignment w:val="baseline"/>
        <w:rPr>
          <w:rFonts w:ascii="Arial" w:eastAsia="Arial" w:hAnsi="Arial" w:cs="Arial"/>
        </w:rPr>
      </w:pPr>
      <w:r w:rsidRPr="00DA08C2">
        <w:rPr>
          <w:rFonts w:ascii="Arial" w:eastAsia="Arial" w:hAnsi="Arial" w:cs="Arial"/>
        </w:rPr>
        <w:t>Financial information relating to projected and actual income and expenditure,</w:t>
      </w:r>
      <w:r w:rsidR="00312F15">
        <w:rPr>
          <w:rFonts w:ascii="Arial" w:eastAsia="Arial" w:hAnsi="Arial" w:cs="Arial"/>
        </w:rPr>
        <w:t xml:space="preserve"> </w:t>
      </w:r>
      <w:r w:rsidRPr="00DA08C2">
        <w:rPr>
          <w:rFonts w:ascii="Arial" w:eastAsia="Arial" w:hAnsi="Arial" w:cs="Arial"/>
        </w:rPr>
        <w:t>tendering, procurement and contracts.</w:t>
      </w:r>
    </w:p>
    <w:p w:rsidR="001417CE" w:rsidRDefault="005C0401" w:rsidP="001115FB">
      <w:pPr>
        <w:spacing w:after="120"/>
        <w:ind w:left="720"/>
        <w:textAlignment w:val="baseline"/>
        <w:rPr>
          <w:rFonts w:ascii="Arial" w:hAnsi="Arial" w:cs="Arial"/>
        </w:rPr>
      </w:pPr>
      <w:hyperlink r:id="rId16" w:history="1">
        <w:r w:rsidR="001417CE" w:rsidRPr="004822B4">
          <w:rPr>
            <w:rStyle w:val="Hyperlink"/>
            <w:rFonts w:ascii="Arial" w:hAnsi="Arial" w:cs="Arial"/>
          </w:rPr>
          <w:t>Financial Statements, Budgets and Variance Reports for the current and previous 2 years</w:t>
        </w:r>
      </w:hyperlink>
    </w:p>
    <w:p w:rsidR="004822B4" w:rsidRPr="00DA08C2" w:rsidRDefault="005C0401" w:rsidP="001115FB">
      <w:pPr>
        <w:spacing w:after="120"/>
        <w:ind w:left="720"/>
        <w:textAlignment w:val="baseline"/>
        <w:rPr>
          <w:rFonts w:ascii="Arial" w:hAnsi="Arial" w:cs="Arial"/>
        </w:rPr>
      </w:pPr>
      <w:hyperlink r:id="rId17" w:history="1">
        <w:r w:rsidR="004822B4" w:rsidRPr="004822B4">
          <w:rPr>
            <w:rStyle w:val="Hyperlink"/>
            <w:rFonts w:ascii="Arial" w:hAnsi="Arial" w:cs="Arial"/>
          </w:rPr>
          <w:t>Councillors Allowances</w:t>
        </w:r>
      </w:hyperlink>
    </w:p>
    <w:p w:rsidR="001417CE" w:rsidRPr="00DA08C2" w:rsidRDefault="005C0401" w:rsidP="001115FB">
      <w:pPr>
        <w:spacing w:after="120"/>
        <w:ind w:left="720"/>
        <w:textAlignment w:val="baseline"/>
        <w:rPr>
          <w:rFonts w:ascii="Arial" w:hAnsi="Arial" w:cs="Arial"/>
        </w:rPr>
      </w:pPr>
      <w:hyperlink r:id="rId18" w:history="1">
        <w:r w:rsidR="001417CE" w:rsidRPr="002323DF">
          <w:rPr>
            <w:rStyle w:val="Hyperlink"/>
            <w:rFonts w:ascii="Arial" w:hAnsi="Arial" w:cs="Arial"/>
          </w:rPr>
          <w:t>NI Auditor’s annual letter and report</w:t>
        </w:r>
      </w:hyperlink>
    </w:p>
    <w:p w:rsidR="001417CE" w:rsidRPr="00DA08C2" w:rsidRDefault="001417CE" w:rsidP="001115FB">
      <w:pPr>
        <w:spacing w:after="120"/>
        <w:ind w:left="720"/>
        <w:textAlignment w:val="baseline"/>
        <w:rPr>
          <w:rFonts w:ascii="Arial" w:hAnsi="Arial" w:cs="Arial"/>
        </w:rPr>
      </w:pPr>
      <w:r w:rsidRPr="00DA08C2">
        <w:rPr>
          <w:rFonts w:ascii="Arial" w:hAnsi="Arial" w:cs="Arial"/>
        </w:rPr>
        <w:t>Internal Financial Regulations</w:t>
      </w:r>
    </w:p>
    <w:p w:rsidR="009813DA" w:rsidRDefault="005C0401" w:rsidP="001115FB">
      <w:pPr>
        <w:spacing w:after="120"/>
        <w:ind w:left="720"/>
        <w:textAlignment w:val="baseline"/>
        <w:rPr>
          <w:rStyle w:val="Hyperlink"/>
          <w:rFonts w:ascii="Arial" w:eastAsia="Arial" w:hAnsi="Arial" w:cs="Arial"/>
        </w:rPr>
      </w:pPr>
      <w:hyperlink r:id="rId19" w:history="1">
        <w:r w:rsidR="009813DA" w:rsidRPr="00DA08C2">
          <w:rPr>
            <w:rStyle w:val="Hyperlink"/>
            <w:rFonts w:ascii="Arial" w:eastAsia="Arial" w:hAnsi="Arial" w:cs="Arial"/>
          </w:rPr>
          <w:t>Procurement Policy</w:t>
        </w:r>
      </w:hyperlink>
    </w:p>
    <w:p w:rsidR="00B539D0" w:rsidRDefault="005C0401" w:rsidP="00B539D0">
      <w:pPr>
        <w:spacing w:after="120"/>
        <w:ind w:left="720"/>
        <w:textAlignment w:val="baseline"/>
        <w:rPr>
          <w:rStyle w:val="Hyperlink"/>
          <w:rFonts w:ascii="Arial" w:eastAsia="Arial" w:hAnsi="Arial" w:cs="Arial"/>
        </w:rPr>
      </w:pPr>
      <w:hyperlink r:id="rId20" w:history="1">
        <w:r w:rsidR="00B539D0" w:rsidRPr="00B539D0">
          <w:rPr>
            <w:rStyle w:val="Hyperlink"/>
            <w:rFonts w:ascii="Arial" w:eastAsia="Arial" w:hAnsi="Arial" w:cs="Arial"/>
          </w:rPr>
          <w:t>Grants and Funding</w:t>
        </w:r>
      </w:hyperlink>
    </w:p>
    <w:p w:rsidR="00E81AFD" w:rsidRDefault="00E81AFD" w:rsidP="004822B4">
      <w:pPr>
        <w:spacing w:after="120"/>
        <w:ind w:left="720"/>
        <w:textAlignment w:val="baseline"/>
        <w:rPr>
          <w:rFonts w:ascii="Arial" w:hAnsi="Arial" w:cs="Arial"/>
        </w:rPr>
      </w:pPr>
      <w:r>
        <w:rPr>
          <w:rFonts w:ascii="Arial" w:hAnsi="Arial" w:cs="Arial"/>
        </w:rPr>
        <w:t xml:space="preserve">Election Expenses (since April 2015) </w:t>
      </w:r>
    </w:p>
    <w:p w:rsidR="002323DF" w:rsidRDefault="005C0401" w:rsidP="004822B4">
      <w:pPr>
        <w:spacing w:after="120"/>
        <w:ind w:left="720"/>
        <w:textAlignment w:val="baseline"/>
        <w:rPr>
          <w:rFonts w:ascii="Arial" w:hAnsi="Arial" w:cs="Arial"/>
        </w:rPr>
      </w:pPr>
      <w:hyperlink r:id="rId21" w:history="1">
        <w:r w:rsidR="002323DF" w:rsidRPr="002323DF">
          <w:rPr>
            <w:rStyle w:val="Hyperlink"/>
            <w:rFonts w:ascii="Arial" w:hAnsi="Arial" w:cs="Arial"/>
          </w:rPr>
          <w:t>Tenders</w:t>
        </w:r>
      </w:hyperlink>
    </w:p>
    <w:p w:rsidR="00BC7CD4" w:rsidRDefault="00BC7CD4" w:rsidP="00BC7CD4">
      <w:pPr>
        <w:spacing w:after="120"/>
        <w:ind w:left="720"/>
        <w:textAlignment w:val="baseline"/>
        <w:rPr>
          <w:rFonts w:ascii="Arial" w:hAnsi="Arial" w:cs="Arial"/>
        </w:rPr>
      </w:pPr>
      <w:r w:rsidRPr="00DA08C2">
        <w:rPr>
          <w:rFonts w:ascii="Arial" w:hAnsi="Arial" w:cs="Arial"/>
        </w:rPr>
        <w:t>Contracts</w:t>
      </w:r>
      <w:r>
        <w:rPr>
          <w:rFonts w:ascii="Arial" w:hAnsi="Arial" w:cs="Arial"/>
        </w:rPr>
        <w:t xml:space="preserve"> awarded</w:t>
      </w:r>
    </w:p>
    <w:p w:rsidR="0060325D" w:rsidRPr="00DA08C2" w:rsidRDefault="0060325D" w:rsidP="001115FB">
      <w:pPr>
        <w:spacing w:after="120"/>
        <w:ind w:left="360"/>
        <w:textAlignment w:val="baseline"/>
        <w:rPr>
          <w:rFonts w:ascii="Arial" w:eastAsia="Arial" w:hAnsi="Arial" w:cs="Arial"/>
          <w:b/>
          <w:sz w:val="28"/>
          <w:szCs w:val="28"/>
        </w:rPr>
      </w:pPr>
      <w:r w:rsidRPr="00DA08C2">
        <w:rPr>
          <w:rFonts w:ascii="Arial" w:eastAsia="Arial" w:hAnsi="Arial" w:cs="Arial"/>
          <w:b/>
          <w:sz w:val="28"/>
          <w:szCs w:val="28"/>
        </w:rPr>
        <w:t>What our priorities are and how we are doing.</w:t>
      </w:r>
    </w:p>
    <w:p w:rsidR="0060325D" w:rsidRPr="00DA08C2" w:rsidRDefault="0060325D" w:rsidP="00312F15">
      <w:pPr>
        <w:spacing w:after="120"/>
        <w:ind w:left="360"/>
        <w:textAlignment w:val="baseline"/>
        <w:rPr>
          <w:rFonts w:ascii="Arial" w:eastAsia="Arial" w:hAnsi="Arial" w:cs="Arial"/>
        </w:rPr>
      </w:pPr>
      <w:r w:rsidRPr="00DA08C2">
        <w:rPr>
          <w:rFonts w:ascii="Arial" w:eastAsia="Arial" w:hAnsi="Arial" w:cs="Arial"/>
        </w:rPr>
        <w:t>Strategy and performance information, plans, assessments, inspections and</w:t>
      </w:r>
    </w:p>
    <w:p w:rsidR="0060325D" w:rsidRPr="00DA08C2" w:rsidRDefault="0060325D" w:rsidP="00312F15">
      <w:pPr>
        <w:spacing w:after="120"/>
        <w:ind w:left="360"/>
        <w:textAlignment w:val="baseline"/>
        <w:rPr>
          <w:rFonts w:ascii="Arial" w:eastAsia="Arial" w:hAnsi="Arial" w:cs="Arial"/>
          <w:spacing w:val="-3"/>
        </w:rPr>
      </w:pPr>
      <w:r w:rsidRPr="00DA08C2">
        <w:rPr>
          <w:rFonts w:ascii="Arial" w:eastAsia="Arial" w:hAnsi="Arial" w:cs="Arial"/>
          <w:spacing w:val="-3"/>
        </w:rPr>
        <w:t>reviews.</w:t>
      </w:r>
    </w:p>
    <w:p w:rsidR="001417CE" w:rsidRPr="00DA08C2" w:rsidRDefault="001417CE" w:rsidP="001115FB">
      <w:pPr>
        <w:spacing w:after="120"/>
        <w:ind w:left="720"/>
        <w:textAlignment w:val="baseline"/>
        <w:rPr>
          <w:rFonts w:ascii="Arial" w:eastAsia="Arial" w:hAnsi="Arial" w:cs="Arial"/>
          <w:spacing w:val="-3"/>
        </w:rPr>
      </w:pPr>
      <w:r w:rsidRPr="00DA08C2">
        <w:rPr>
          <w:rFonts w:ascii="Arial" w:eastAsia="Arial" w:hAnsi="Arial" w:cs="Arial"/>
          <w:spacing w:val="-3"/>
        </w:rPr>
        <w:t>Annual Report</w:t>
      </w:r>
    </w:p>
    <w:p w:rsidR="001417CE" w:rsidRPr="00DA08C2" w:rsidRDefault="001417CE" w:rsidP="001115FB">
      <w:pPr>
        <w:spacing w:after="120"/>
        <w:ind w:left="720"/>
        <w:textAlignment w:val="baseline"/>
        <w:rPr>
          <w:rFonts w:ascii="Arial" w:eastAsia="Arial" w:hAnsi="Arial" w:cs="Arial"/>
          <w:spacing w:val="-3"/>
        </w:rPr>
      </w:pPr>
      <w:r w:rsidRPr="00DA08C2">
        <w:rPr>
          <w:rFonts w:ascii="Arial" w:eastAsia="Arial" w:hAnsi="Arial" w:cs="Arial"/>
          <w:spacing w:val="-3"/>
        </w:rPr>
        <w:t>Strategies and Business Plans for services provided by the Council</w:t>
      </w:r>
    </w:p>
    <w:p w:rsidR="0015689B" w:rsidRDefault="005C0401" w:rsidP="001115FB">
      <w:pPr>
        <w:spacing w:after="120"/>
        <w:ind w:left="720"/>
        <w:textAlignment w:val="baseline"/>
        <w:rPr>
          <w:rStyle w:val="Hyperlink"/>
          <w:rFonts w:ascii="Arial" w:eastAsia="Arial" w:hAnsi="Arial" w:cs="Arial"/>
          <w:spacing w:val="-3"/>
        </w:rPr>
      </w:pPr>
      <w:hyperlink r:id="rId22" w:history="1">
        <w:r w:rsidR="0015689B" w:rsidRPr="00DA08C2">
          <w:rPr>
            <w:rStyle w:val="Hyperlink"/>
            <w:rFonts w:ascii="Arial" w:eastAsia="Arial" w:hAnsi="Arial" w:cs="Arial"/>
            <w:spacing w:val="-3"/>
          </w:rPr>
          <w:t>Performance Improvement Plan</w:t>
        </w:r>
      </w:hyperlink>
    </w:p>
    <w:p w:rsidR="00C87506" w:rsidRDefault="005C0401" w:rsidP="00C87506">
      <w:pPr>
        <w:spacing w:after="120"/>
        <w:ind w:left="720"/>
        <w:textAlignment w:val="baseline"/>
        <w:rPr>
          <w:rFonts w:ascii="Arial" w:eastAsia="Arial" w:hAnsi="Arial" w:cs="Arial"/>
        </w:rPr>
      </w:pPr>
      <w:hyperlink r:id="rId23" w:history="1">
        <w:r w:rsidR="00C87506" w:rsidRPr="00DA08C2">
          <w:rPr>
            <w:rStyle w:val="Hyperlink"/>
            <w:rFonts w:ascii="Arial" w:eastAsia="Arial" w:hAnsi="Arial" w:cs="Arial"/>
            <w:spacing w:val="1"/>
          </w:rPr>
          <w:t>Community Planning</w:t>
        </w:r>
      </w:hyperlink>
    </w:p>
    <w:p w:rsidR="0060325D" w:rsidRPr="00DA08C2" w:rsidRDefault="0060325D" w:rsidP="001115FB">
      <w:pPr>
        <w:spacing w:after="120"/>
        <w:ind w:left="360"/>
        <w:textAlignment w:val="baseline"/>
        <w:rPr>
          <w:rFonts w:ascii="Arial" w:eastAsia="Arial" w:hAnsi="Arial" w:cs="Arial"/>
          <w:b/>
          <w:spacing w:val="-1"/>
          <w:sz w:val="28"/>
          <w:szCs w:val="28"/>
        </w:rPr>
      </w:pPr>
      <w:r w:rsidRPr="00DA08C2">
        <w:rPr>
          <w:rFonts w:ascii="Arial" w:eastAsia="Arial" w:hAnsi="Arial" w:cs="Arial"/>
          <w:b/>
          <w:spacing w:val="-1"/>
          <w:sz w:val="28"/>
          <w:szCs w:val="28"/>
        </w:rPr>
        <w:t>How we make decisions.</w:t>
      </w:r>
    </w:p>
    <w:p w:rsidR="003474E8" w:rsidRPr="00DA08C2" w:rsidRDefault="0060325D" w:rsidP="00312F15">
      <w:pPr>
        <w:spacing w:after="120"/>
        <w:ind w:left="360"/>
        <w:textAlignment w:val="baseline"/>
        <w:rPr>
          <w:rFonts w:ascii="Arial" w:eastAsia="Arial" w:hAnsi="Arial" w:cs="Arial"/>
        </w:rPr>
      </w:pPr>
      <w:r w:rsidRPr="00DA08C2">
        <w:rPr>
          <w:rFonts w:ascii="Arial" w:eastAsia="Arial" w:hAnsi="Arial" w:cs="Arial"/>
        </w:rPr>
        <w:t>Policy proposals and decisions. Decision making processes, internal criteria and</w:t>
      </w:r>
      <w:r w:rsidR="0015689B" w:rsidRPr="00DA08C2">
        <w:rPr>
          <w:rFonts w:ascii="Arial" w:eastAsia="Arial" w:hAnsi="Arial" w:cs="Arial"/>
        </w:rPr>
        <w:t xml:space="preserve"> </w:t>
      </w:r>
      <w:r w:rsidRPr="00DA08C2">
        <w:rPr>
          <w:rFonts w:ascii="Arial" w:eastAsia="Arial" w:hAnsi="Arial" w:cs="Arial"/>
        </w:rPr>
        <w:t>procedures</w:t>
      </w:r>
      <w:r w:rsidR="00312F15">
        <w:rPr>
          <w:rFonts w:ascii="Arial" w:eastAsia="Arial" w:hAnsi="Arial" w:cs="Arial"/>
        </w:rPr>
        <w:t>.</w:t>
      </w:r>
      <w:r w:rsidRPr="00DA08C2">
        <w:rPr>
          <w:rFonts w:ascii="Arial" w:eastAsia="Arial" w:hAnsi="Arial" w:cs="Arial"/>
        </w:rPr>
        <w:t xml:space="preserve"> </w:t>
      </w:r>
    </w:p>
    <w:p w:rsidR="003474E8" w:rsidRPr="00DA08C2" w:rsidRDefault="005C0401" w:rsidP="001115FB">
      <w:pPr>
        <w:spacing w:after="120"/>
        <w:ind w:left="720"/>
        <w:textAlignment w:val="baseline"/>
        <w:rPr>
          <w:rFonts w:ascii="Arial" w:eastAsia="Arial" w:hAnsi="Arial" w:cs="Arial"/>
          <w:spacing w:val="-1"/>
        </w:rPr>
      </w:pPr>
      <w:hyperlink r:id="rId24" w:history="1">
        <w:r w:rsidR="003474E8" w:rsidRPr="00DA08C2">
          <w:rPr>
            <w:rStyle w:val="Hyperlink"/>
            <w:rFonts w:ascii="Arial" w:eastAsia="Arial" w:hAnsi="Arial" w:cs="Arial"/>
            <w:spacing w:val="-1"/>
          </w:rPr>
          <w:t>Timetable of Council meetings</w:t>
        </w:r>
      </w:hyperlink>
    </w:p>
    <w:p w:rsidR="003474E8" w:rsidRPr="00DA08C2" w:rsidRDefault="005C0401" w:rsidP="001115FB">
      <w:pPr>
        <w:spacing w:after="120"/>
        <w:ind w:left="720"/>
        <w:textAlignment w:val="baseline"/>
        <w:rPr>
          <w:rFonts w:ascii="Arial" w:eastAsia="Arial" w:hAnsi="Arial" w:cs="Arial"/>
          <w:spacing w:val="-1"/>
        </w:rPr>
      </w:pPr>
      <w:hyperlink r:id="rId25" w:history="1">
        <w:r w:rsidR="003474E8" w:rsidRPr="00DA08C2">
          <w:rPr>
            <w:rStyle w:val="Hyperlink"/>
            <w:rFonts w:ascii="Arial" w:eastAsia="Arial" w:hAnsi="Arial" w:cs="Arial"/>
            <w:spacing w:val="-1"/>
          </w:rPr>
          <w:t>Agenda and Minutes of Council meetings</w:t>
        </w:r>
      </w:hyperlink>
    </w:p>
    <w:p w:rsidR="0060325D" w:rsidRPr="00DA08C2" w:rsidRDefault="005C0401" w:rsidP="001115FB">
      <w:pPr>
        <w:spacing w:after="120"/>
        <w:ind w:left="720"/>
        <w:textAlignment w:val="baseline"/>
        <w:rPr>
          <w:rFonts w:ascii="Arial" w:eastAsia="Arial" w:hAnsi="Arial" w:cs="Arial"/>
        </w:rPr>
      </w:pPr>
      <w:hyperlink r:id="rId26" w:history="1">
        <w:r w:rsidR="003474E8" w:rsidRPr="00DA08C2">
          <w:rPr>
            <w:rStyle w:val="Hyperlink"/>
            <w:rFonts w:ascii="Arial" w:eastAsia="Arial" w:hAnsi="Arial" w:cs="Arial"/>
          </w:rPr>
          <w:t>Public Consultation</w:t>
        </w:r>
      </w:hyperlink>
      <w:r w:rsidR="00BC7CD4">
        <w:rPr>
          <w:rStyle w:val="Hyperlink"/>
          <w:rFonts w:ascii="Arial" w:eastAsia="Arial" w:hAnsi="Arial" w:cs="Arial"/>
        </w:rPr>
        <w:t>s</w:t>
      </w:r>
    </w:p>
    <w:p w:rsidR="0060325D" w:rsidRPr="00DA08C2" w:rsidRDefault="0060325D" w:rsidP="001115FB">
      <w:pPr>
        <w:spacing w:after="120"/>
        <w:ind w:left="360"/>
        <w:textAlignment w:val="baseline"/>
        <w:rPr>
          <w:rFonts w:ascii="Arial" w:eastAsia="Arial" w:hAnsi="Arial" w:cs="Arial"/>
          <w:b/>
          <w:sz w:val="28"/>
          <w:szCs w:val="28"/>
        </w:rPr>
      </w:pPr>
      <w:proofErr w:type="gramStart"/>
      <w:r w:rsidRPr="00DA08C2">
        <w:rPr>
          <w:rFonts w:ascii="Arial" w:eastAsia="Arial" w:hAnsi="Arial" w:cs="Arial"/>
          <w:b/>
          <w:sz w:val="28"/>
          <w:szCs w:val="28"/>
        </w:rPr>
        <w:t>Our policies and procedures.</w:t>
      </w:r>
      <w:proofErr w:type="gramEnd"/>
    </w:p>
    <w:p w:rsidR="003474E8" w:rsidRPr="00DA08C2" w:rsidRDefault="003474E8" w:rsidP="00312F15">
      <w:pPr>
        <w:spacing w:after="120"/>
        <w:ind w:left="360"/>
        <w:textAlignment w:val="baseline"/>
        <w:rPr>
          <w:rFonts w:ascii="Arial" w:eastAsia="Arial" w:hAnsi="Arial" w:cs="Arial"/>
        </w:rPr>
      </w:pPr>
      <w:proofErr w:type="gramStart"/>
      <w:r w:rsidRPr="00DA08C2">
        <w:rPr>
          <w:rFonts w:ascii="Arial" w:eastAsia="Arial" w:hAnsi="Arial" w:cs="Arial"/>
        </w:rPr>
        <w:t xml:space="preserve">Current </w:t>
      </w:r>
      <w:r w:rsidR="00C87506">
        <w:rPr>
          <w:rFonts w:ascii="Arial" w:eastAsia="Arial" w:hAnsi="Arial" w:cs="Arial"/>
        </w:rPr>
        <w:t xml:space="preserve">key </w:t>
      </w:r>
      <w:r w:rsidRPr="00DA08C2">
        <w:rPr>
          <w:rFonts w:ascii="Arial" w:eastAsia="Arial" w:hAnsi="Arial" w:cs="Arial"/>
        </w:rPr>
        <w:t xml:space="preserve">written protocols, </w:t>
      </w:r>
      <w:r w:rsidR="001115FB" w:rsidRPr="00DA08C2">
        <w:rPr>
          <w:rFonts w:ascii="Arial" w:eastAsia="Arial" w:hAnsi="Arial" w:cs="Arial"/>
        </w:rPr>
        <w:t>policies</w:t>
      </w:r>
      <w:r w:rsidRPr="00DA08C2">
        <w:rPr>
          <w:rFonts w:ascii="Arial" w:eastAsia="Arial" w:hAnsi="Arial" w:cs="Arial"/>
        </w:rPr>
        <w:t xml:space="preserve"> and procedures for delivering our services and responsibilities</w:t>
      </w:r>
      <w:r w:rsidR="00312F15">
        <w:rPr>
          <w:rFonts w:ascii="Arial" w:eastAsia="Arial" w:hAnsi="Arial" w:cs="Arial"/>
        </w:rPr>
        <w:t>.</w:t>
      </w:r>
      <w:proofErr w:type="gramEnd"/>
      <w:r w:rsidR="00C87506">
        <w:rPr>
          <w:rFonts w:ascii="Arial" w:eastAsia="Arial" w:hAnsi="Arial" w:cs="Arial"/>
        </w:rPr>
        <w:t xml:space="preserve">  Other policies and procedures can be found on the website under: </w:t>
      </w:r>
      <w:hyperlink r:id="rId27" w:history="1">
        <w:r w:rsidR="00C87506" w:rsidRPr="00C87506">
          <w:rPr>
            <w:rStyle w:val="Hyperlink"/>
            <w:rFonts w:ascii="Arial" w:eastAsia="Arial" w:hAnsi="Arial" w:cs="Arial"/>
          </w:rPr>
          <w:t>Publications and Policies</w:t>
        </w:r>
      </w:hyperlink>
    </w:p>
    <w:p w:rsidR="0060325D" w:rsidRPr="00DA08C2" w:rsidRDefault="005C0401" w:rsidP="001115FB">
      <w:pPr>
        <w:spacing w:after="120"/>
        <w:ind w:left="720"/>
        <w:textAlignment w:val="baseline"/>
        <w:rPr>
          <w:rFonts w:ascii="Arial" w:eastAsia="Arial" w:hAnsi="Arial" w:cs="Arial"/>
        </w:rPr>
      </w:pPr>
      <w:hyperlink r:id="rId28" w:history="1">
        <w:proofErr w:type="gramStart"/>
        <w:r w:rsidR="0060325D" w:rsidRPr="00DA08C2">
          <w:rPr>
            <w:rStyle w:val="Hyperlink"/>
            <w:rFonts w:ascii="Arial" w:eastAsia="Arial" w:hAnsi="Arial" w:cs="Arial"/>
          </w:rPr>
          <w:t>Current written protocols for delivering our functions and responsibilities</w:t>
        </w:r>
      </w:hyperlink>
      <w:r w:rsidR="0060325D" w:rsidRPr="00DA08C2">
        <w:rPr>
          <w:rFonts w:ascii="Arial" w:eastAsia="Arial" w:hAnsi="Arial" w:cs="Arial"/>
        </w:rPr>
        <w:t>.</w:t>
      </w:r>
      <w:proofErr w:type="gramEnd"/>
    </w:p>
    <w:p w:rsidR="003474E8" w:rsidRDefault="005C0401" w:rsidP="001115FB">
      <w:pPr>
        <w:spacing w:after="120"/>
        <w:ind w:left="720"/>
        <w:textAlignment w:val="baseline"/>
        <w:rPr>
          <w:rFonts w:ascii="Arial" w:eastAsia="Arial" w:hAnsi="Arial" w:cs="Arial"/>
        </w:rPr>
      </w:pPr>
      <w:hyperlink r:id="rId29" w:history="1">
        <w:r w:rsidR="001115FB" w:rsidRPr="00C87506">
          <w:rPr>
            <w:rStyle w:val="Hyperlink"/>
            <w:rFonts w:ascii="Arial" w:eastAsia="Arial" w:hAnsi="Arial" w:cs="Arial"/>
          </w:rPr>
          <w:t xml:space="preserve">Records </w:t>
        </w:r>
        <w:r w:rsidR="003474E8" w:rsidRPr="00C87506">
          <w:rPr>
            <w:rStyle w:val="Hyperlink"/>
            <w:rFonts w:ascii="Arial" w:eastAsia="Arial" w:hAnsi="Arial" w:cs="Arial"/>
          </w:rPr>
          <w:t>Retention and Disposal Schedule</w:t>
        </w:r>
      </w:hyperlink>
    </w:p>
    <w:p w:rsidR="00055D16" w:rsidRDefault="005C0401" w:rsidP="001115FB">
      <w:pPr>
        <w:spacing w:after="120"/>
        <w:ind w:left="720"/>
        <w:textAlignment w:val="baseline"/>
        <w:rPr>
          <w:rFonts w:ascii="Arial" w:eastAsia="Arial" w:hAnsi="Arial" w:cs="Arial"/>
        </w:rPr>
      </w:pPr>
      <w:hyperlink r:id="rId30" w:history="1">
        <w:r w:rsidR="00055D16" w:rsidRPr="00C87506">
          <w:rPr>
            <w:rStyle w:val="Hyperlink"/>
            <w:rFonts w:ascii="Arial" w:eastAsia="Arial" w:hAnsi="Arial" w:cs="Arial"/>
          </w:rPr>
          <w:t>Data Protection Policy</w:t>
        </w:r>
      </w:hyperlink>
    </w:p>
    <w:p w:rsidR="00055D16" w:rsidRDefault="005C0401" w:rsidP="001115FB">
      <w:pPr>
        <w:spacing w:after="120"/>
        <w:ind w:left="720"/>
        <w:textAlignment w:val="baseline"/>
        <w:rPr>
          <w:rFonts w:ascii="Arial" w:eastAsia="Arial" w:hAnsi="Arial" w:cs="Arial"/>
        </w:rPr>
      </w:pPr>
      <w:hyperlink r:id="rId31" w:history="1">
        <w:r w:rsidR="00055D16" w:rsidRPr="00055D16">
          <w:rPr>
            <w:rStyle w:val="Hyperlink"/>
            <w:rFonts w:ascii="Arial" w:eastAsia="Arial" w:hAnsi="Arial" w:cs="Arial"/>
          </w:rPr>
          <w:t>Freedom of Information 2000 and Environmental Information Regulations 2004 Policy</w:t>
        </w:r>
      </w:hyperlink>
    </w:p>
    <w:p w:rsidR="00BC7CD4" w:rsidRPr="00BC7CD4" w:rsidRDefault="005C0401" w:rsidP="001115FB">
      <w:pPr>
        <w:spacing w:after="120"/>
        <w:ind w:left="720"/>
        <w:textAlignment w:val="baseline"/>
        <w:rPr>
          <w:rFonts w:ascii="Arial" w:hAnsi="Arial" w:cs="Arial"/>
          <w:color w:val="auto"/>
        </w:rPr>
      </w:pPr>
      <w:hyperlink r:id="rId32" w:history="1">
        <w:r w:rsidR="00BC7CD4" w:rsidRPr="00BC7CD4">
          <w:rPr>
            <w:rStyle w:val="Hyperlink"/>
            <w:rFonts w:ascii="Arial" w:hAnsi="Arial" w:cs="Arial"/>
            <w:bCs/>
            <w:kern w:val="36"/>
            <w:lang w:val="en"/>
          </w:rPr>
          <w:t>Comment, Compliments and Complaints</w:t>
        </w:r>
      </w:hyperlink>
    </w:p>
    <w:p w:rsidR="00264288" w:rsidRDefault="005C0401" w:rsidP="001115FB">
      <w:pPr>
        <w:spacing w:after="120"/>
        <w:ind w:left="720"/>
        <w:textAlignment w:val="baseline"/>
        <w:rPr>
          <w:rFonts w:ascii="Arial" w:eastAsia="Arial" w:hAnsi="Arial" w:cs="Arial"/>
        </w:rPr>
      </w:pPr>
      <w:hyperlink r:id="rId33" w:history="1">
        <w:r w:rsidR="00264288" w:rsidRPr="00264288">
          <w:rPr>
            <w:rStyle w:val="Hyperlink"/>
            <w:rFonts w:ascii="Arial" w:eastAsia="Arial" w:hAnsi="Arial" w:cs="Arial"/>
          </w:rPr>
          <w:t>Charging Structure</w:t>
        </w:r>
      </w:hyperlink>
    </w:p>
    <w:p w:rsidR="00933D45" w:rsidRPr="00933D45" w:rsidRDefault="00933D45" w:rsidP="00C87506">
      <w:pPr>
        <w:spacing w:after="120"/>
        <w:ind w:left="720"/>
        <w:textAlignment w:val="baseline"/>
        <w:rPr>
          <w:rFonts w:ascii="Arial" w:hAnsi="Arial" w:cs="Arial"/>
        </w:rPr>
      </w:pPr>
      <w:hyperlink r:id="rId34" w:history="1">
        <w:r w:rsidRPr="00933D45">
          <w:rPr>
            <w:rStyle w:val="Hyperlink"/>
            <w:rFonts w:ascii="Arial" w:hAnsi="Arial" w:cs="Arial"/>
          </w:rPr>
          <w:t>Charging Structure – EIR 2004</w:t>
        </w:r>
      </w:hyperlink>
    </w:p>
    <w:p w:rsidR="00C87506" w:rsidRDefault="005C0401" w:rsidP="00C87506">
      <w:pPr>
        <w:spacing w:after="120"/>
        <w:ind w:left="720"/>
        <w:textAlignment w:val="baseline"/>
        <w:rPr>
          <w:rStyle w:val="Hyperlink"/>
          <w:rFonts w:ascii="Arial" w:eastAsia="Arial" w:hAnsi="Arial" w:cs="Arial"/>
          <w:spacing w:val="1"/>
        </w:rPr>
      </w:pPr>
      <w:hyperlink r:id="rId35" w:history="1">
        <w:r w:rsidR="00C87506" w:rsidRPr="00DA08C2">
          <w:rPr>
            <w:rStyle w:val="Hyperlink"/>
            <w:rFonts w:ascii="Arial" w:eastAsia="Arial" w:hAnsi="Arial" w:cs="Arial"/>
            <w:spacing w:val="1"/>
          </w:rPr>
          <w:t>Equality, Diversity and Disability Duties</w:t>
        </w:r>
      </w:hyperlink>
    </w:p>
    <w:p w:rsidR="00C87506" w:rsidRDefault="005C0401" w:rsidP="00C87506">
      <w:pPr>
        <w:spacing w:after="120"/>
        <w:ind w:left="1440"/>
        <w:textAlignment w:val="baseline"/>
        <w:rPr>
          <w:rStyle w:val="Hyperlink"/>
          <w:rFonts w:ascii="Arial" w:eastAsia="Arial" w:hAnsi="Arial" w:cs="Arial"/>
        </w:rPr>
      </w:pPr>
      <w:hyperlink r:id="rId36" w:history="1">
        <w:r w:rsidR="00C87506" w:rsidRPr="003B0446">
          <w:rPr>
            <w:rStyle w:val="Hyperlink"/>
            <w:rFonts w:ascii="Arial" w:eastAsia="Arial" w:hAnsi="Arial" w:cs="Arial"/>
          </w:rPr>
          <w:t>Equality Scheme</w:t>
        </w:r>
      </w:hyperlink>
    </w:p>
    <w:p w:rsidR="00C87506" w:rsidRPr="00C87506" w:rsidRDefault="00C87506" w:rsidP="00C87506">
      <w:pPr>
        <w:spacing w:after="120"/>
        <w:ind w:left="1440"/>
        <w:textAlignment w:val="baseline"/>
        <w:rPr>
          <w:rStyle w:val="Hyperlink"/>
          <w:rFonts w:ascii="Arial" w:eastAsia="Arial" w:hAnsi="Arial" w:cs="Arial"/>
          <w:u w:val="none"/>
        </w:rPr>
      </w:pPr>
      <w:r w:rsidRPr="00C87506">
        <w:rPr>
          <w:rStyle w:val="Hyperlink"/>
          <w:rFonts w:ascii="Arial" w:eastAsia="Arial" w:hAnsi="Arial" w:cs="Arial"/>
          <w:u w:val="none"/>
        </w:rPr>
        <w:t>Equality Impact Assessments</w:t>
      </w:r>
    </w:p>
    <w:p w:rsidR="00C87506" w:rsidRPr="00C87506" w:rsidRDefault="005C0401" w:rsidP="00C87506">
      <w:pPr>
        <w:spacing w:after="120"/>
        <w:ind w:left="1440"/>
        <w:textAlignment w:val="baseline"/>
        <w:rPr>
          <w:rFonts w:ascii="Arial" w:eastAsia="Arial" w:hAnsi="Arial" w:cs="Arial"/>
        </w:rPr>
      </w:pPr>
      <w:hyperlink r:id="rId37" w:history="1">
        <w:r w:rsidR="00C87506" w:rsidRPr="00C87506">
          <w:rPr>
            <w:rStyle w:val="Hyperlink"/>
            <w:rFonts w:ascii="Arial" w:eastAsia="Arial" w:hAnsi="Arial" w:cs="Arial"/>
          </w:rPr>
          <w:t>Disability Action Plan</w:t>
        </w:r>
      </w:hyperlink>
    </w:p>
    <w:p w:rsidR="00C87506" w:rsidRDefault="005C0401" w:rsidP="00C87506">
      <w:pPr>
        <w:spacing w:after="120"/>
        <w:ind w:left="720"/>
        <w:textAlignment w:val="baseline"/>
        <w:rPr>
          <w:rStyle w:val="Hyperlink"/>
          <w:rFonts w:ascii="Arial" w:eastAsia="Arial" w:hAnsi="Arial" w:cs="Arial"/>
          <w:spacing w:val="1"/>
        </w:rPr>
      </w:pPr>
      <w:hyperlink r:id="rId38" w:history="1">
        <w:r w:rsidR="00C87506" w:rsidRPr="00DA08C2">
          <w:rPr>
            <w:rStyle w:val="Hyperlink"/>
            <w:rFonts w:ascii="Arial" w:eastAsia="Arial" w:hAnsi="Arial" w:cs="Arial"/>
            <w:spacing w:val="1"/>
          </w:rPr>
          <w:t>Access to Information</w:t>
        </w:r>
      </w:hyperlink>
    </w:p>
    <w:p w:rsidR="006F1C93" w:rsidRPr="006F1C93" w:rsidRDefault="006F1C93" w:rsidP="00C87506">
      <w:pPr>
        <w:spacing w:after="120"/>
        <w:ind w:left="720"/>
        <w:textAlignment w:val="baseline"/>
        <w:rPr>
          <w:rFonts w:ascii="Arial" w:eastAsia="Arial" w:hAnsi="Arial" w:cs="Arial"/>
          <w:spacing w:val="1"/>
        </w:rPr>
      </w:pPr>
      <w:r w:rsidRPr="006F1C93">
        <w:rPr>
          <w:rStyle w:val="Hyperlink"/>
          <w:rFonts w:ascii="Arial" w:eastAsia="Arial" w:hAnsi="Arial" w:cs="Arial"/>
          <w:spacing w:val="1"/>
          <w:u w:val="none"/>
        </w:rPr>
        <w:t>Council Bye Laws and Orders</w:t>
      </w:r>
    </w:p>
    <w:p w:rsidR="0060325D" w:rsidRPr="00DA08C2" w:rsidRDefault="0060325D" w:rsidP="001115FB">
      <w:pPr>
        <w:spacing w:after="120"/>
        <w:ind w:left="360"/>
        <w:textAlignment w:val="baseline"/>
        <w:rPr>
          <w:rFonts w:ascii="Arial" w:eastAsia="Arial" w:hAnsi="Arial" w:cs="Arial"/>
          <w:b/>
          <w:spacing w:val="-1"/>
          <w:sz w:val="28"/>
          <w:szCs w:val="28"/>
        </w:rPr>
      </w:pPr>
      <w:r w:rsidRPr="00DA08C2">
        <w:rPr>
          <w:rFonts w:ascii="Arial" w:eastAsia="Arial" w:hAnsi="Arial" w:cs="Arial"/>
          <w:b/>
          <w:spacing w:val="-1"/>
          <w:sz w:val="28"/>
          <w:szCs w:val="28"/>
        </w:rPr>
        <w:t>Lists and Registers.</w:t>
      </w:r>
    </w:p>
    <w:p w:rsidR="0060325D" w:rsidRPr="00DA08C2" w:rsidRDefault="0060325D" w:rsidP="00312F15">
      <w:pPr>
        <w:spacing w:after="120"/>
        <w:ind w:left="360"/>
        <w:textAlignment w:val="baseline"/>
        <w:rPr>
          <w:rFonts w:ascii="Arial" w:eastAsia="Arial" w:hAnsi="Arial" w:cs="Arial"/>
        </w:rPr>
      </w:pPr>
      <w:r w:rsidRPr="00DA08C2">
        <w:rPr>
          <w:rFonts w:ascii="Arial" w:eastAsia="Arial" w:hAnsi="Arial" w:cs="Arial"/>
        </w:rPr>
        <w:t>Information held in registers required by law and other lists and registers relating to</w:t>
      </w:r>
      <w:r w:rsidR="0015689B" w:rsidRPr="00DA08C2">
        <w:rPr>
          <w:rFonts w:ascii="Arial" w:eastAsia="Arial" w:hAnsi="Arial" w:cs="Arial"/>
        </w:rPr>
        <w:t xml:space="preserve"> </w:t>
      </w:r>
      <w:r w:rsidRPr="00DA08C2">
        <w:rPr>
          <w:rFonts w:ascii="Arial" w:eastAsia="Arial" w:hAnsi="Arial" w:cs="Arial"/>
        </w:rPr>
        <w:t>the functions of the authority.</w:t>
      </w:r>
    </w:p>
    <w:p w:rsidR="001115FB" w:rsidRPr="00DA08C2" w:rsidRDefault="00764FD5" w:rsidP="001115FB">
      <w:pPr>
        <w:spacing w:after="120"/>
        <w:ind w:left="720"/>
        <w:textAlignment w:val="baseline"/>
        <w:rPr>
          <w:rFonts w:ascii="Arial" w:eastAsia="Arial" w:hAnsi="Arial" w:cs="Arial"/>
        </w:rPr>
      </w:pPr>
      <w:r>
        <w:rPr>
          <w:rFonts w:ascii="Arial" w:eastAsia="Arial" w:hAnsi="Arial" w:cs="Arial"/>
        </w:rPr>
        <w:t xml:space="preserve">Statutory </w:t>
      </w:r>
      <w:r w:rsidR="001115FB">
        <w:rPr>
          <w:rFonts w:ascii="Arial" w:eastAsia="Arial" w:hAnsi="Arial" w:cs="Arial"/>
        </w:rPr>
        <w:t xml:space="preserve">Registers are available to view upon request during normal business hours.  These include </w:t>
      </w:r>
      <w:r w:rsidR="00C3130F">
        <w:rPr>
          <w:rFonts w:ascii="Arial" w:eastAsia="Arial" w:hAnsi="Arial" w:cs="Arial"/>
        </w:rPr>
        <w:t xml:space="preserve">but are not limited to </w:t>
      </w:r>
      <w:r w:rsidR="001115FB">
        <w:rPr>
          <w:rFonts w:ascii="Arial" w:eastAsia="Arial" w:hAnsi="Arial" w:cs="Arial"/>
        </w:rPr>
        <w:t xml:space="preserve">the following: </w:t>
      </w:r>
    </w:p>
    <w:p w:rsidR="003474E8" w:rsidRPr="00DA08C2" w:rsidRDefault="003474E8" w:rsidP="001115FB">
      <w:pPr>
        <w:spacing w:after="120"/>
        <w:ind w:left="1440"/>
        <w:textAlignment w:val="baseline"/>
        <w:rPr>
          <w:rFonts w:ascii="Arial" w:eastAsia="Arial" w:hAnsi="Arial" w:cs="Arial"/>
        </w:rPr>
      </w:pPr>
      <w:r w:rsidRPr="00DA08C2">
        <w:rPr>
          <w:rFonts w:ascii="Arial" w:eastAsia="Arial" w:hAnsi="Arial" w:cs="Arial"/>
        </w:rPr>
        <w:t>Register of Councillors’ financial and other interests</w:t>
      </w:r>
    </w:p>
    <w:p w:rsidR="003474E8" w:rsidRPr="00DA08C2" w:rsidRDefault="003474E8" w:rsidP="001115FB">
      <w:pPr>
        <w:spacing w:after="120"/>
        <w:ind w:left="1440"/>
        <w:textAlignment w:val="baseline"/>
        <w:rPr>
          <w:rFonts w:ascii="Arial" w:eastAsia="Arial" w:hAnsi="Arial" w:cs="Arial"/>
        </w:rPr>
      </w:pPr>
      <w:r w:rsidRPr="00DA08C2">
        <w:rPr>
          <w:rFonts w:ascii="Arial" w:eastAsia="Arial" w:hAnsi="Arial" w:cs="Arial"/>
        </w:rPr>
        <w:t>Register of Gifts and Hospitality</w:t>
      </w:r>
    </w:p>
    <w:p w:rsidR="003474E8" w:rsidRPr="00DA08C2" w:rsidRDefault="003474E8" w:rsidP="001115FB">
      <w:pPr>
        <w:spacing w:after="120"/>
        <w:ind w:left="1440"/>
        <w:textAlignment w:val="baseline"/>
        <w:rPr>
          <w:rFonts w:ascii="Arial" w:eastAsia="Arial" w:hAnsi="Arial" w:cs="Arial"/>
        </w:rPr>
      </w:pPr>
      <w:r w:rsidRPr="00DA08C2">
        <w:rPr>
          <w:rFonts w:ascii="Arial" w:eastAsia="Arial" w:hAnsi="Arial" w:cs="Arial"/>
        </w:rPr>
        <w:t>Other lists required by law to include Planning registers and registers relating to food businesses etc</w:t>
      </w:r>
    </w:p>
    <w:p w:rsidR="0060325D" w:rsidRPr="00DA08C2" w:rsidRDefault="0060325D" w:rsidP="001115FB">
      <w:pPr>
        <w:spacing w:after="120"/>
        <w:ind w:left="360"/>
        <w:textAlignment w:val="baseline"/>
        <w:rPr>
          <w:rFonts w:ascii="Arial" w:eastAsia="Arial" w:hAnsi="Arial" w:cs="Arial"/>
          <w:b/>
          <w:sz w:val="28"/>
          <w:szCs w:val="28"/>
        </w:rPr>
      </w:pPr>
      <w:r w:rsidRPr="00DA08C2">
        <w:rPr>
          <w:rFonts w:ascii="Arial" w:eastAsia="Arial" w:hAnsi="Arial" w:cs="Arial"/>
          <w:b/>
          <w:sz w:val="28"/>
          <w:szCs w:val="28"/>
        </w:rPr>
        <w:t>The Services we Offer.</w:t>
      </w:r>
    </w:p>
    <w:p w:rsidR="003474E8" w:rsidRPr="00DA08C2" w:rsidRDefault="003474E8" w:rsidP="00312F15">
      <w:pPr>
        <w:spacing w:after="120"/>
        <w:ind w:left="360"/>
        <w:textAlignment w:val="baseline"/>
        <w:rPr>
          <w:rFonts w:ascii="Arial" w:eastAsia="Arial" w:hAnsi="Arial" w:cs="Arial"/>
          <w:spacing w:val="1"/>
        </w:rPr>
      </w:pPr>
      <w:r w:rsidRPr="00DA08C2">
        <w:rPr>
          <w:rFonts w:ascii="Arial" w:eastAsia="Arial" w:hAnsi="Arial" w:cs="Arial"/>
          <w:spacing w:val="1"/>
        </w:rPr>
        <w:t xml:space="preserve">Information about </w:t>
      </w:r>
      <w:r w:rsidR="00725B09">
        <w:rPr>
          <w:rFonts w:ascii="Arial" w:eastAsia="Arial" w:hAnsi="Arial" w:cs="Arial"/>
          <w:spacing w:val="1"/>
        </w:rPr>
        <w:t xml:space="preserve">services </w:t>
      </w:r>
      <w:r w:rsidRPr="00DA08C2">
        <w:rPr>
          <w:rFonts w:ascii="Arial" w:eastAsia="Arial" w:hAnsi="Arial" w:cs="Arial"/>
          <w:spacing w:val="1"/>
        </w:rPr>
        <w:t xml:space="preserve">the council provides, including leaflets, guidance and newsletters. </w:t>
      </w:r>
    </w:p>
    <w:p w:rsidR="0060325D" w:rsidRPr="00DA08C2" w:rsidRDefault="005C0401" w:rsidP="001115FB">
      <w:pPr>
        <w:spacing w:after="120"/>
        <w:ind w:left="720"/>
        <w:textAlignment w:val="baseline"/>
        <w:rPr>
          <w:rFonts w:ascii="Arial" w:eastAsia="Arial" w:hAnsi="Arial" w:cs="Arial"/>
          <w:spacing w:val="1"/>
        </w:rPr>
      </w:pPr>
      <w:hyperlink r:id="rId39" w:history="1">
        <w:r w:rsidR="0060325D" w:rsidRPr="00DA08C2">
          <w:rPr>
            <w:rStyle w:val="Hyperlink"/>
            <w:rFonts w:ascii="Arial" w:eastAsia="Arial" w:hAnsi="Arial" w:cs="Arial"/>
            <w:spacing w:val="1"/>
          </w:rPr>
          <w:t>A</w:t>
        </w:r>
        <w:r w:rsidR="0015689B" w:rsidRPr="00DA08C2">
          <w:rPr>
            <w:rStyle w:val="Hyperlink"/>
            <w:rFonts w:ascii="Arial" w:eastAsia="Arial" w:hAnsi="Arial" w:cs="Arial"/>
            <w:spacing w:val="1"/>
          </w:rPr>
          <w:t xml:space="preserve"> </w:t>
        </w:r>
        <w:r w:rsidR="0060325D" w:rsidRPr="00DA08C2">
          <w:rPr>
            <w:rStyle w:val="Hyperlink"/>
            <w:rFonts w:ascii="Arial" w:eastAsia="Arial" w:hAnsi="Arial" w:cs="Arial"/>
          </w:rPr>
          <w:t>description of the services offered.</w:t>
        </w:r>
      </w:hyperlink>
    </w:p>
    <w:p w:rsidR="00F47953" w:rsidRPr="00F47953" w:rsidRDefault="00F47953" w:rsidP="001115FB">
      <w:pPr>
        <w:spacing w:after="120"/>
        <w:ind w:left="720"/>
        <w:jc w:val="left"/>
        <w:rPr>
          <w:rFonts w:ascii="Arial" w:hAnsi="Arial" w:cs="Arial"/>
          <w:b/>
        </w:rPr>
      </w:pPr>
      <w:r w:rsidRPr="00F47953">
        <w:rPr>
          <w:rFonts w:ascii="Arial" w:hAnsi="Arial" w:cs="Arial"/>
          <w:b/>
        </w:rPr>
        <w:t xml:space="preserve">Waste Management and </w:t>
      </w:r>
      <w:r w:rsidR="001115FB" w:rsidRPr="00F47953">
        <w:rPr>
          <w:rFonts w:ascii="Arial" w:hAnsi="Arial" w:cs="Arial"/>
          <w:b/>
        </w:rPr>
        <w:t>Recycling</w:t>
      </w:r>
    </w:p>
    <w:p w:rsidR="009813DA" w:rsidRPr="001115FB" w:rsidRDefault="005C0401" w:rsidP="001115FB">
      <w:pPr>
        <w:spacing w:after="120"/>
        <w:ind w:left="1440"/>
        <w:jc w:val="left"/>
        <w:rPr>
          <w:rFonts w:ascii="Arial" w:eastAsia="Times New Roman" w:hAnsi="Arial" w:cs="Arial"/>
          <w:color w:val="auto"/>
          <w:lang w:val="en" w:eastAsia="en-GB"/>
        </w:rPr>
      </w:pPr>
      <w:hyperlink r:id="rId40" w:history="1">
        <w:r w:rsidR="00183740" w:rsidRPr="001115FB">
          <w:rPr>
            <w:rStyle w:val="Hyperlink"/>
            <w:rFonts w:ascii="Arial" w:eastAsia="Times New Roman" w:hAnsi="Arial" w:cs="Arial"/>
            <w:lang w:val="en" w:eastAsia="en-GB"/>
          </w:rPr>
          <w:t>R</w:t>
        </w:r>
        <w:r w:rsidR="009813DA" w:rsidRPr="001115FB">
          <w:rPr>
            <w:rStyle w:val="Hyperlink"/>
            <w:rFonts w:ascii="Arial" w:eastAsia="Times New Roman" w:hAnsi="Arial" w:cs="Arial"/>
            <w:lang w:val="en" w:eastAsia="en-GB"/>
          </w:rPr>
          <w:t>ecycling and waste management</w:t>
        </w:r>
      </w:hyperlink>
    </w:p>
    <w:p w:rsidR="00996D26" w:rsidRPr="001115FB" w:rsidRDefault="005C0401" w:rsidP="001115FB">
      <w:pPr>
        <w:spacing w:after="120"/>
        <w:ind w:left="1440"/>
        <w:jc w:val="left"/>
        <w:rPr>
          <w:rFonts w:ascii="Arial" w:eastAsia="Times New Roman" w:hAnsi="Arial" w:cs="Arial"/>
          <w:color w:val="auto"/>
          <w:lang w:val="en" w:eastAsia="en-GB"/>
        </w:rPr>
      </w:pPr>
      <w:hyperlink r:id="rId41" w:history="1">
        <w:r w:rsidR="00207707">
          <w:rPr>
            <w:rStyle w:val="Hyperlink"/>
            <w:rFonts w:ascii="Arial" w:eastAsia="Times New Roman" w:hAnsi="Arial" w:cs="Arial"/>
            <w:lang w:val="en" w:eastAsia="en-GB"/>
          </w:rPr>
          <w:t>B</w:t>
        </w:r>
        <w:r w:rsidR="00996D26" w:rsidRPr="001115FB">
          <w:rPr>
            <w:rStyle w:val="Hyperlink"/>
            <w:rFonts w:ascii="Arial" w:eastAsia="Times New Roman" w:hAnsi="Arial" w:cs="Arial"/>
            <w:lang w:val="en" w:eastAsia="en-GB"/>
          </w:rPr>
          <w:t>in collection calendar</w:t>
        </w:r>
      </w:hyperlink>
    </w:p>
    <w:p w:rsidR="00996D26" w:rsidRPr="001115FB" w:rsidRDefault="005C0401" w:rsidP="001115FB">
      <w:pPr>
        <w:spacing w:after="120"/>
        <w:ind w:left="1440"/>
        <w:jc w:val="left"/>
        <w:rPr>
          <w:rFonts w:ascii="Arial" w:eastAsia="Times New Roman" w:hAnsi="Arial" w:cs="Arial"/>
          <w:color w:val="auto"/>
          <w:lang w:val="en" w:eastAsia="en-GB"/>
        </w:rPr>
      </w:pPr>
      <w:hyperlink r:id="rId42" w:history="1">
        <w:r w:rsidR="00996D26" w:rsidRPr="001115FB">
          <w:rPr>
            <w:rStyle w:val="Hyperlink"/>
            <w:rFonts w:ascii="Arial" w:eastAsia="Times New Roman" w:hAnsi="Arial" w:cs="Arial"/>
            <w:lang w:val="en" w:eastAsia="en-GB"/>
          </w:rPr>
          <w:t>Additional Waste Collection Services</w:t>
        </w:r>
      </w:hyperlink>
    </w:p>
    <w:p w:rsidR="00996D26" w:rsidRPr="001115FB" w:rsidRDefault="005C0401" w:rsidP="001115FB">
      <w:pPr>
        <w:spacing w:after="120"/>
        <w:ind w:left="1440"/>
        <w:jc w:val="left"/>
        <w:rPr>
          <w:rFonts w:ascii="Arial" w:eastAsia="Times New Roman" w:hAnsi="Arial" w:cs="Arial"/>
          <w:color w:val="auto"/>
          <w:lang w:val="en" w:eastAsia="en-GB"/>
        </w:rPr>
      </w:pPr>
      <w:hyperlink r:id="rId43" w:history="1">
        <w:r w:rsidR="00996D26" w:rsidRPr="001115FB">
          <w:rPr>
            <w:rStyle w:val="Hyperlink"/>
            <w:rFonts w:ascii="Arial" w:eastAsia="Times New Roman" w:hAnsi="Arial" w:cs="Arial"/>
            <w:lang w:val="en" w:eastAsia="en-GB"/>
          </w:rPr>
          <w:t>Food Waste Collection</w:t>
        </w:r>
      </w:hyperlink>
    </w:p>
    <w:p w:rsidR="00183740" w:rsidRPr="001115FB" w:rsidRDefault="005C0401" w:rsidP="001115FB">
      <w:pPr>
        <w:spacing w:after="120"/>
        <w:ind w:left="1440"/>
        <w:jc w:val="left"/>
        <w:rPr>
          <w:rFonts w:ascii="Arial" w:eastAsia="Times New Roman" w:hAnsi="Arial" w:cs="Arial"/>
          <w:color w:val="auto"/>
          <w:lang w:val="en" w:eastAsia="en-GB"/>
        </w:rPr>
      </w:pPr>
      <w:hyperlink r:id="rId44" w:history="1">
        <w:r w:rsidR="00183740" w:rsidRPr="001115FB">
          <w:rPr>
            <w:rStyle w:val="Hyperlink"/>
            <w:rFonts w:ascii="Arial" w:eastAsia="Times New Roman" w:hAnsi="Arial" w:cs="Arial"/>
            <w:lang w:val="en" w:eastAsia="en-GB"/>
          </w:rPr>
          <w:t>Purchase of bins, wheels and axles</w:t>
        </w:r>
      </w:hyperlink>
    </w:p>
    <w:p w:rsidR="00183740" w:rsidRPr="001115FB" w:rsidRDefault="005C0401" w:rsidP="001115FB">
      <w:pPr>
        <w:spacing w:after="120"/>
        <w:ind w:left="1440"/>
        <w:jc w:val="left"/>
        <w:rPr>
          <w:rFonts w:ascii="Arial" w:eastAsia="Times New Roman" w:hAnsi="Arial" w:cs="Arial"/>
          <w:color w:val="auto"/>
          <w:lang w:val="en" w:eastAsia="en-GB"/>
        </w:rPr>
      </w:pPr>
      <w:hyperlink r:id="rId45" w:history="1">
        <w:r w:rsidR="007C22D5" w:rsidRPr="001115FB">
          <w:rPr>
            <w:rStyle w:val="Hyperlink"/>
            <w:rFonts w:ascii="Arial" w:eastAsia="Times New Roman" w:hAnsi="Arial" w:cs="Arial"/>
            <w:lang w:val="en" w:eastAsia="en-GB"/>
          </w:rPr>
          <w:t>Business Waste Collection</w:t>
        </w:r>
      </w:hyperlink>
      <w:r w:rsidR="00207707">
        <w:rPr>
          <w:rStyle w:val="Hyperlink"/>
          <w:rFonts w:ascii="Arial" w:eastAsia="Times New Roman" w:hAnsi="Arial" w:cs="Arial"/>
          <w:lang w:val="en" w:eastAsia="en-GB"/>
        </w:rPr>
        <w:t xml:space="preserve"> information</w:t>
      </w:r>
    </w:p>
    <w:p w:rsidR="009813DA" w:rsidRPr="00DA08C2" w:rsidRDefault="00183740" w:rsidP="001115FB">
      <w:pPr>
        <w:spacing w:after="120"/>
        <w:ind w:left="720"/>
        <w:jc w:val="left"/>
        <w:rPr>
          <w:rFonts w:ascii="Arial" w:eastAsia="Times New Roman" w:hAnsi="Arial" w:cs="Arial"/>
          <w:b/>
          <w:color w:val="auto"/>
          <w:lang w:val="en" w:eastAsia="en-GB"/>
        </w:rPr>
      </w:pPr>
      <w:r w:rsidRPr="00DA08C2">
        <w:rPr>
          <w:rFonts w:ascii="Arial" w:eastAsia="Times New Roman" w:hAnsi="Arial" w:cs="Arial"/>
          <w:b/>
          <w:color w:val="auto"/>
          <w:lang w:val="en" w:eastAsia="en-GB"/>
        </w:rPr>
        <w:t>C</w:t>
      </w:r>
      <w:r w:rsidR="009813DA" w:rsidRPr="00DA08C2">
        <w:rPr>
          <w:rFonts w:ascii="Arial" w:eastAsia="Times New Roman" w:hAnsi="Arial" w:cs="Arial"/>
          <w:b/>
          <w:color w:val="auto"/>
          <w:lang w:val="en" w:eastAsia="en-GB"/>
        </w:rPr>
        <w:t>ivic amenity provision</w:t>
      </w:r>
    </w:p>
    <w:p w:rsidR="00183740" w:rsidRPr="00DA08C2" w:rsidRDefault="005C0401" w:rsidP="001115FB">
      <w:pPr>
        <w:spacing w:after="120"/>
        <w:ind w:left="1440"/>
        <w:jc w:val="left"/>
        <w:rPr>
          <w:rFonts w:ascii="Arial" w:eastAsia="Times New Roman" w:hAnsi="Arial" w:cs="Arial"/>
          <w:color w:val="auto"/>
          <w:lang w:val="en" w:eastAsia="en-GB"/>
        </w:rPr>
      </w:pPr>
      <w:hyperlink r:id="rId46" w:history="1">
        <w:r w:rsidR="00183740" w:rsidRPr="00DA08C2">
          <w:rPr>
            <w:rStyle w:val="Hyperlink"/>
            <w:rFonts w:ascii="Arial" w:eastAsia="Times New Roman" w:hAnsi="Arial" w:cs="Arial"/>
            <w:lang w:val="en" w:eastAsia="en-GB"/>
          </w:rPr>
          <w:t>Recycle centres opening hours</w:t>
        </w:r>
      </w:hyperlink>
    </w:p>
    <w:p w:rsidR="00183740" w:rsidRPr="00DA08C2" w:rsidRDefault="005C0401" w:rsidP="001115FB">
      <w:pPr>
        <w:spacing w:after="120"/>
        <w:ind w:left="1440"/>
        <w:jc w:val="left"/>
        <w:rPr>
          <w:rFonts w:ascii="Arial" w:eastAsia="Times New Roman" w:hAnsi="Arial" w:cs="Arial"/>
          <w:color w:val="auto"/>
          <w:lang w:val="en" w:eastAsia="en-GB"/>
        </w:rPr>
      </w:pPr>
      <w:hyperlink r:id="rId47" w:history="1">
        <w:r w:rsidR="00183740" w:rsidRPr="00DA08C2">
          <w:rPr>
            <w:rStyle w:val="Hyperlink"/>
            <w:rFonts w:ascii="Arial" w:eastAsia="Times New Roman" w:hAnsi="Arial" w:cs="Arial"/>
            <w:lang w:val="en" w:eastAsia="en-GB"/>
          </w:rPr>
          <w:t>Materials accepted at recycling centres</w:t>
        </w:r>
      </w:hyperlink>
    </w:p>
    <w:p w:rsidR="00183740" w:rsidRPr="00DA08C2" w:rsidRDefault="005C0401" w:rsidP="001115FB">
      <w:pPr>
        <w:spacing w:after="120"/>
        <w:ind w:left="1440"/>
        <w:jc w:val="left"/>
        <w:rPr>
          <w:rFonts w:ascii="Arial" w:eastAsia="Times New Roman" w:hAnsi="Arial" w:cs="Arial"/>
          <w:color w:val="auto"/>
          <w:lang w:val="en" w:eastAsia="en-GB"/>
        </w:rPr>
      </w:pPr>
      <w:hyperlink r:id="rId48" w:history="1">
        <w:r w:rsidR="00183740" w:rsidRPr="00DA08C2">
          <w:rPr>
            <w:rStyle w:val="Hyperlink"/>
            <w:rFonts w:ascii="Arial" w:eastAsia="Times New Roman" w:hAnsi="Arial" w:cs="Arial"/>
            <w:lang w:val="en" w:eastAsia="en-GB"/>
          </w:rPr>
          <w:t>Green waste composting facility</w:t>
        </w:r>
      </w:hyperlink>
    </w:p>
    <w:p w:rsidR="007C22D5" w:rsidRPr="00DA08C2" w:rsidRDefault="007C22D5" w:rsidP="001115FB">
      <w:pPr>
        <w:spacing w:after="120"/>
        <w:ind w:left="720"/>
        <w:jc w:val="left"/>
        <w:rPr>
          <w:rFonts w:ascii="Arial" w:eastAsia="Times New Roman" w:hAnsi="Arial" w:cs="Arial"/>
          <w:b/>
          <w:color w:val="auto"/>
          <w:lang w:val="en" w:eastAsia="en-GB"/>
        </w:rPr>
      </w:pPr>
      <w:r w:rsidRPr="00DA08C2">
        <w:rPr>
          <w:rFonts w:ascii="Arial" w:eastAsia="Times New Roman" w:hAnsi="Arial" w:cs="Arial"/>
          <w:b/>
          <w:color w:val="auto"/>
          <w:lang w:val="en" w:eastAsia="en-GB"/>
        </w:rPr>
        <w:t>Local Planning Functions</w:t>
      </w:r>
      <w:r w:rsidR="00207707">
        <w:rPr>
          <w:rFonts w:ascii="Arial" w:eastAsia="Times New Roman" w:hAnsi="Arial" w:cs="Arial"/>
          <w:b/>
          <w:color w:val="auto"/>
          <w:lang w:val="en" w:eastAsia="en-GB"/>
        </w:rPr>
        <w:t xml:space="preserve"> to include associated charges</w:t>
      </w:r>
    </w:p>
    <w:p w:rsidR="000935CB" w:rsidRPr="00BE1D83" w:rsidRDefault="005C0401" w:rsidP="001115FB">
      <w:pPr>
        <w:spacing w:after="120"/>
        <w:ind w:left="1418"/>
        <w:jc w:val="left"/>
        <w:rPr>
          <w:rStyle w:val="Hyperlink"/>
          <w:rFonts w:ascii="Arial" w:eastAsia="Times New Roman" w:hAnsi="Arial" w:cs="Arial"/>
          <w:lang w:val="en" w:eastAsia="en-GB"/>
        </w:rPr>
      </w:pPr>
      <w:hyperlink r:id="rId49" w:history="1">
        <w:r w:rsidR="00183740" w:rsidRPr="00BE1D83">
          <w:rPr>
            <w:rStyle w:val="Hyperlink"/>
            <w:rFonts w:ascii="Arial" w:eastAsia="Times New Roman" w:hAnsi="Arial" w:cs="Arial"/>
            <w:lang w:val="en" w:eastAsia="en-GB"/>
          </w:rPr>
          <w:t>Local planning functions</w:t>
        </w:r>
      </w:hyperlink>
    </w:p>
    <w:p w:rsidR="00BE1D83" w:rsidRPr="00DA08C2" w:rsidRDefault="005C0401" w:rsidP="001115FB">
      <w:pPr>
        <w:spacing w:after="120"/>
        <w:ind w:left="1418"/>
        <w:jc w:val="left"/>
        <w:rPr>
          <w:rFonts w:ascii="Arial" w:eastAsia="Times New Roman" w:hAnsi="Arial" w:cs="Arial"/>
          <w:color w:val="auto"/>
          <w:lang w:val="en" w:eastAsia="en-GB"/>
        </w:rPr>
      </w:pPr>
      <w:hyperlink r:id="rId50" w:history="1">
        <w:r w:rsidR="00BE1D83" w:rsidRPr="00DA08C2">
          <w:rPr>
            <w:rStyle w:val="Hyperlink"/>
            <w:rFonts w:ascii="Arial" w:eastAsia="Times New Roman" w:hAnsi="Arial" w:cs="Arial"/>
            <w:lang w:val="en" w:eastAsia="en-GB"/>
          </w:rPr>
          <w:t>Local development plan functions</w:t>
        </w:r>
      </w:hyperlink>
    </w:p>
    <w:p w:rsidR="00BE1D83" w:rsidRPr="00DA08C2" w:rsidRDefault="005C0401" w:rsidP="001115FB">
      <w:pPr>
        <w:spacing w:after="120"/>
        <w:ind w:left="1418"/>
        <w:jc w:val="left"/>
        <w:rPr>
          <w:rFonts w:ascii="Arial" w:eastAsia="Times New Roman" w:hAnsi="Arial" w:cs="Arial"/>
          <w:color w:val="auto"/>
          <w:lang w:val="en" w:eastAsia="en-GB"/>
        </w:rPr>
      </w:pPr>
      <w:hyperlink r:id="rId51" w:history="1">
        <w:r w:rsidR="00BE1D83" w:rsidRPr="00DA08C2">
          <w:rPr>
            <w:rStyle w:val="Hyperlink"/>
            <w:rFonts w:ascii="Arial" w:eastAsia="Times New Roman" w:hAnsi="Arial" w:cs="Arial"/>
            <w:lang w:val="en" w:eastAsia="en-GB"/>
          </w:rPr>
          <w:t>Development control and enforcement</w:t>
        </w:r>
      </w:hyperlink>
    </w:p>
    <w:p w:rsidR="00BE1D83" w:rsidRPr="00DA08C2" w:rsidRDefault="005C0401" w:rsidP="001115FB">
      <w:pPr>
        <w:spacing w:after="120"/>
        <w:ind w:left="1418"/>
        <w:jc w:val="left"/>
        <w:rPr>
          <w:rFonts w:ascii="Arial" w:eastAsia="Times New Roman" w:hAnsi="Arial" w:cs="Arial"/>
          <w:color w:val="auto"/>
          <w:lang w:val="en" w:eastAsia="en-GB"/>
        </w:rPr>
      </w:pPr>
      <w:hyperlink r:id="rId52" w:history="1">
        <w:r w:rsidR="00BE1D83" w:rsidRPr="00DA08C2">
          <w:rPr>
            <w:rStyle w:val="Hyperlink"/>
            <w:rFonts w:ascii="Arial" w:eastAsia="Times New Roman" w:hAnsi="Arial" w:cs="Arial"/>
            <w:lang w:val="en" w:eastAsia="en-GB"/>
          </w:rPr>
          <w:t>Planning fees</w:t>
        </w:r>
      </w:hyperlink>
    </w:p>
    <w:p w:rsidR="00BE1D83" w:rsidRDefault="005C0401" w:rsidP="001115FB">
      <w:pPr>
        <w:spacing w:after="120"/>
        <w:ind w:left="1418"/>
        <w:jc w:val="left"/>
        <w:rPr>
          <w:rStyle w:val="Hyperlink"/>
          <w:rFonts w:ascii="Arial" w:eastAsia="Times New Roman" w:hAnsi="Arial" w:cs="Arial"/>
          <w:lang w:val="en" w:eastAsia="en-GB"/>
        </w:rPr>
      </w:pPr>
      <w:hyperlink r:id="rId53" w:history="1">
        <w:r w:rsidR="00BE1D83" w:rsidRPr="00DA08C2">
          <w:rPr>
            <w:rStyle w:val="Hyperlink"/>
            <w:rFonts w:ascii="Arial" w:eastAsia="Times New Roman" w:hAnsi="Arial" w:cs="Arial"/>
            <w:lang w:val="en" w:eastAsia="en-GB"/>
          </w:rPr>
          <w:t>Trees and Hedges</w:t>
        </w:r>
      </w:hyperlink>
    </w:p>
    <w:p w:rsidR="00BE1D83" w:rsidRDefault="005C0401" w:rsidP="001115FB">
      <w:pPr>
        <w:spacing w:after="120"/>
        <w:ind w:left="1418"/>
        <w:jc w:val="left"/>
        <w:rPr>
          <w:rStyle w:val="Hyperlink"/>
          <w:rFonts w:ascii="Arial" w:eastAsia="Times New Roman" w:hAnsi="Arial" w:cs="Arial"/>
          <w:lang w:val="en" w:eastAsia="en-GB"/>
        </w:rPr>
      </w:pPr>
      <w:hyperlink r:id="rId54" w:history="1">
        <w:r w:rsidR="00BE1D83">
          <w:rPr>
            <w:rStyle w:val="Hyperlink"/>
            <w:rFonts w:ascii="Arial" w:eastAsia="Times New Roman" w:hAnsi="Arial" w:cs="Arial"/>
            <w:lang w:val="en" w:eastAsia="en-GB"/>
          </w:rPr>
          <w:t>C</w:t>
        </w:r>
        <w:r w:rsidR="00BE1D83" w:rsidRPr="00DA08C2">
          <w:rPr>
            <w:rStyle w:val="Hyperlink"/>
            <w:rFonts w:ascii="Arial" w:eastAsia="Times New Roman" w:hAnsi="Arial" w:cs="Arial"/>
            <w:lang w:val="en" w:eastAsia="en-GB"/>
          </w:rPr>
          <w:t>onservation area designation and management</w:t>
        </w:r>
      </w:hyperlink>
    </w:p>
    <w:p w:rsidR="000935CB" w:rsidRDefault="000935CB" w:rsidP="001115FB">
      <w:pPr>
        <w:spacing w:after="120"/>
        <w:ind w:left="1418"/>
        <w:jc w:val="left"/>
        <w:rPr>
          <w:rStyle w:val="Hyperlink"/>
          <w:rFonts w:ascii="Arial" w:eastAsia="Times New Roman" w:hAnsi="Arial" w:cs="Arial"/>
          <w:u w:val="none"/>
          <w:lang w:val="en" w:eastAsia="en-GB"/>
        </w:rPr>
      </w:pPr>
      <w:r>
        <w:rPr>
          <w:rStyle w:val="Hyperlink"/>
          <w:rFonts w:ascii="Arial" w:eastAsia="Times New Roman" w:hAnsi="Arial" w:cs="Arial"/>
          <w:u w:val="none"/>
          <w:lang w:val="en" w:eastAsia="en-GB"/>
        </w:rPr>
        <w:t>Available upon request:</w:t>
      </w:r>
    </w:p>
    <w:p w:rsidR="000935CB" w:rsidRPr="000935CB" w:rsidRDefault="000935CB" w:rsidP="000935CB">
      <w:pPr>
        <w:pStyle w:val="BodyText"/>
        <w:widowControl w:val="0"/>
        <w:numPr>
          <w:ilvl w:val="0"/>
          <w:numId w:val="15"/>
        </w:numPr>
        <w:ind w:left="2137" w:hanging="357"/>
        <w:rPr>
          <w:rFonts w:ascii="Arial" w:hAnsi="Arial" w:cs="Arial"/>
          <w:color w:val="auto"/>
        </w:rPr>
      </w:pPr>
      <w:r w:rsidRPr="000935CB">
        <w:rPr>
          <w:rFonts w:ascii="Arial" w:hAnsi="Arial" w:cs="Arial"/>
          <w:color w:val="auto"/>
        </w:rPr>
        <w:t xml:space="preserve">Records associated with planning applications – includes outline </w:t>
      </w:r>
      <w:r w:rsidRPr="000935CB">
        <w:rPr>
          <w:rFonts w:ascii="Arial" w:hAnsi="Arial" w:cs="Arial"/>
          <w:color w:val="auto"/>
        </w:rPr>
        <w:lastRenderedPageBreak/>
        <w:t xml:space="preserve">permission, reserved matters, full permission, non-material change, pre-application notices, consents, </w:t>
      </w:r>
      <w:proofErr w:type="spellStart"/>
      <w:r w:rsidRPr="000935CB">
        <w:rPr>
          <w:rFonts w:ascii="Arial" w:hAnsi="Arial" w:cs="Arial"/>
          <w:color w:val="auto"/>
        </w:rPr>
        <w:t>s76</w:t>
      </w:r>
      <w:proofErr w:type="spellEnd"/>
      <w:r w:rsidRPr="000935CB">
        <w:rPr>
          <w:rFonts w:ascii="Arial" w:hAnsi="Arial" w:cs="Arial"/>
          <w:color w:val="auto"/>
        </w:rPr>
        <w:t xml:space="preserve"> agreements, listed building consent, advertisement consent, conservation area consent and hazardous substance consent  </w:t>
      </w:r>
    </w:p>
    <w:p w:rsidR="000935CB" w:rsidRPr="000935CB" w:rsidRDefault="000935CB" w:rsidP="000935CB">
      <w:pPr>
        <w:pStyle w:val="ListParagraph"/>
        <w:numPr>
          <w:ilvl w:val="0"/>
          <w:numId w:val="15"/>
        </w:numPr>
        <w:spacing w:after="120"/>
        <w:ind w:left="2137" w:hanging="357"/>
        <w:contextualSpacing w:val="0"/>
        <w:jc w:val="left"/>
        <w:rPr>
          <w:rFonts w:ascii="Arial" w:hAnsi="Arial" w:cs="Arial"/>
          <w:color w:val="auto"/>
        </w:rPr>
      </w:pPr>
      <w:r w:rsidRPr="000935CB">
        <w:rPr>
          <w:rStyle w:val="Hyperlink"/>
          <w:rFonts w:ascii="Arial" w:eastAsia="Times New Roman" w:hAnsi="Arial" w:cs="Arial"/>
          <w:color w:val="auto"/>
          <w:u w:val="none"/>
          <w:lang w:val="en" w:eastAsia="en-GB"/>
        </w:rPr>
        <w:t xml:space="preserve">Records associated with certificates of alternative development value; </w:t>
      </w:r>
      <w:r w:rsidRPr="000935CB">
        <w:rPr>
          <w:rFonts w:ascii="Arial" w:hAnsi="Arial" w:cs="Arial"/>
          <w:color w:val="auto"/>
        </w:rPr>
        <w:t>lawfulness proposed use / development; lawfulness existing use / development</w:t>
      </w:r>
    </w:p>
    <w:p w:rsidR="000935CB" w:rsidRPr="000935CB" w:rsidRDefault="000935CB" w:rsidP="000935CB">
      <w:pPr>
        <w:pStyle w:val="ListParagraph"/>
        <w:numPr>
          <w:ilvl w:val="0"/>
          <w:numId w:val="15"/>
        </w:numPr>
        <w:spacing w:after="120"/>
        <w:ind w:left="2137" w:hanging="357"/>
        <w:contextualSpacing w:val="0"/>
        <w:rPr>
          <w:rFonts w:ascii="Arial" w:hAnsi="Arial" w:cs="Arial"/>
          <w:color w:val="auto"/>
          <w:lang w:eastAsia="en-GB"/>
        </w:rPr>
      </w:pPr>
      <w:r w:rsidRPr="000935CB">
        <w:rPr>
          <w:rFonts w:ascii="Arial" w:hAnsi="Arial" w:cs="Arial"/>
          <w:color w:val="auto"/>
        </w:rPr>
        <w:t xml:space="preserve">Records associated with Applications for Property Certificates </w:t>
      </w:r>
    </w:p>
    <w:p w:rsidR="000935CB" w:rsidRPr="000935CB" w:rsidRDefault="000935CB" w:rsidP="000935CB">
      <w:pPr>
        <w:pStyle w:val="ListParagraph"/>
        <w:numPr>
          <w:ilvl w:val="0"/>
          <w:numId w:val="15"/>
        </w:numPr>
        <w:spacing w:after="120"/>
        <w:ind w:left="2137" w:hanging="357"/>
        <w:contextualSpacing w:val="0"/>
        <w:rPr>
          <w:rFonts w:ascii="Arial" w:hAnsi="Arial" w:cs="Arial"/>
          <w:color w:val="auto"/>
        </w:rPr>
      </w:pPr>
      <w:r w:rsidRPr="000935CB">
        <w:rPr>
          <w:rFonts w:ascii="Arial" w:hAnsi="Arial" w:cs="Arial"/>
          <w:color w:val="auto"/>
          <w:lang w:eastAsia="en-GB"/>
        </w:rPr>
        <w:t xml:space="preserve">Execution of Enforcement procedures in relation to Environmental Protection and Built Environment functions, </w:t>
      </w:r>
      <w:r w:rsidRPr="000935CB">
        <w:rPr>
          <w:rFonts w:ascii="Arial" w:hAnsi="Arial" w:cs="Arial"/>
          <w:color w:val="auto"/>
        </w:rPr>
        <w:t xml:space="preserve">requests to release a Statutory Charge </w:t>
      </w:r>
    </w:p>
    <w:p w:rsidR="000935CB" w:rsidRPr="000935CB" w:rsidRDefault="000935CB" w:rsidP="000935CB">
      <w:pPr>
        <w:pStyle w:val="ListParagraph"/>
        <w:numPr>
          <w:ilvl w:val="0"/>
          <w:numId w:val="15"/>
        </w:numPr>
        <w:spacing w:after="120"/>
        <w:ind w:left="2137" w:hanging="357"/>
        <w:contextualSpacing w:val="0"/>
        <w:rPr>
          <w:rFonts w:ascii="Arial" w:hAnsi="Arial" w:cs="Arial"/>
          <w:color w:val="auto"/>
          <w:lang w:eastAsia="en-GB"/>
        </w:rPr>
      </w:pPr>
      <w:r w:rsidRPr="000935CB">
        <w:rPr>
          <w:rFonts w:ascii="Arial" w:hAnsi="Arial" w:cs="Arial"/>
          <w:color w:val="auto"/>
          <w:lang w:eastAsia="en-GB"/>
        </w:rPr>
        <w:t>Records associated with all aspects of the process, preparation and publication of development plans from plan initiation to plan adoption stages</w:t>
      </w:r>
    </w:p>
    <w:p w:rsidR="009813DA" w:rsidRPr="000935CB" w:rsidRDefault="00183740" w:rsidP="000935CB">
      <w:pPr>
        <w:spacing w:after="120"/>
        <w:ind w:left="720"/>
        <w:jc w:val="left"/>
        <w:rPr>
          <w:rFonts w:ascii="Arial" w:eastAsia="Times New Roman" w:hAnsi="Arial" w:cs="Arial"/>
          <w:b/>
          <w:color w:val="auto"/>
          <w:lang w:val="en" w:eastAsia="en-GB"/>
        </w:rPr>
      </w:pPr>
      <w:r w:rsidRPr="000935CB">
        <w:rPr>
          <w:rFonts w:ascii="Arial" w:eastAsia="Times New Roman" w:hAnsi="Arial" w:cs="Arial"/>
          <w:b/>
          <w:color w:val="auto"/>
          <w:lang w:val="en" w:eastAsia="en-GB"/>
        </w:rPr>
        <w:t>B</w:t>
      </w:r>
      <w:r w:rsidR="009813DA" w:rsidRPr="000935CB">
        <w:rPr>
          <w:rFonts w:ascii="Arial" w:eastAsia="Times New Roman" w:hAnsi="Arial" w:cs="Arial"/>
          <w:b/>
          <w:color w:val="auto"/>
          <w:lang w:val="en" w:eastAsia="en-GB"/>
        </w:rPr>
        <w:t>uilding control-inspection</w:t>
      </w:r>
      <w:r w:rsidR="006F1C93" w:rsidRPr="000935CB">
        <w:rPr>
          <w:rFonts w:ascii="Arial" w:eastAsia="Times New Roman" w:hAnsi="Arial" w:cs="Arial"/>
          <w:b/>
          <w:color w:val="auto"/>
          <w:lang w:val="en" w:eastAsia="en-GB"/>
        </w:rPr>
        <w:t xml:space="preserve">, </w:t>
      </w:r>
      <w:r w:rsidR="009813DA" w:rsidRPr="000935CB">
        <w:rPr>
          <w:rFonts w:ascii="Arial" w:eastAsia="Times New Roman" w:hAnsi="Arial" w:cs="Arial"/>
          <w:b/>
          <w:color w:val="auto"/>
          <w:lang w:val="en" w:eastAsia="en-GB"/>
        </w:rPr>
        <w:t>regulation of new buildings</w:t>
      </w:r>
      <w:r w:rsidR="006F1C93" w:rsidRPr="000935CB">
        <w:rPr>
          <w:rFonts w:ascii="Arial" w:eastAsia="Times New Roman" w:hAnsi="Arial" w:cs="Arial"/>
          <w:b/>
          <w:color w:val="auto"/>
          <w:lang w:val="en" w:eastAsia="en-GB"/>
        </w:rPr>
        <w:t xml:space="preserve"> and associated services</w:t>
      </w:r>
      <w:r w:rsidR="00207707">
        <w:rPr>
          <w:rFonts w:ascii="Arial" w:eastAsia="Times New Roman" w:hAnsi="Arial" w:cs="Arial"/>
          <w:b/>
          <w:color w:val="auto"/>
          <w:lang w:val="en" w:eastAsia="en-GB"/>
        </w:rPr>
        <w:t xml:space="preserve"> to include charges</w:t>
      </w:r>
    </w:p>
    <w:p w:rsidR="004501E4" w:rsidRPr="000935CB" w:rsidRDefault="005C0401" w:rsidP="000935CB">
      <w:pPr>
        <w:spacing w:after="120"/>
        <w:ind w:left="1440"/>
        <w:jc w:val="left"/>
        <w:rPr>
          <w:rFonts w:ascii="Arial" w:eastAsia="Times New Roman" w:hAnsi="Arial" w:cs="Arial"/>
          <w:color w:val="auto"/>
          <w:lang w:val="en" w:eastAsia="en-GB"/>
        </w:rPr>
      </w:pPr>
      <w:hyperlink r:id="rId55" w:history="1">
        <w:r w:rsidR="004501E4" w:rsidRPr="000935CB">
          <w:rPr>
            <w:rStyle w:val="Hyperlink"/>
            <w:rFonts w:ascii="Arial" w:eastAsia="Times New Roman" w:hAnsi="Arial" w:cs="Arial"/>
            <w:lang w:val="en" w:eastAsia="en-GB"/>
          </w:rPr>
          <w:t>Making an application</w:t>
        </w:r>
      </w:hyperlink>
    </w:p>
    <w:p w:rsidR="004501E4" w:rsidRPr="00DA08C2" w:rsidRDefault="005C0401" w:rsidP="001115FB">
      <w:pPr>
        <w:spacing w:after="120"/>
        <w:ind w:left="1440"/>
        <w:jc w:val="left"/>
        <w:rPr>
          <w:rFonts w:ascii="Arial" w:eastAsia="Times New Roman" w:hAnsi="Arial" w:cs="Arial"/>
          <w:color w:val="auto"/>
          <w:lang w:val="en" w:eastAsia="en-GB"/>
        </w:rPr>
      </w:pPr>
      <w:hyperlink r:id="rId56" w:history="1">
        <w:r w:rsidR="004501E4" w:rsidRPr="00DA08C2">
          <w:rPr>
            <w:rStyle w:val="Hyperlink"/>
            <w:rFonts w:ascii="Arial" w:eastAsia="Times New Roman" w:hAnsi="Arial" w:cs="Arial"/>
            <w:lang w:val="en" w:eastAsia="en-GB"/>
          </w:rPr>
          <w:t>Building control fees and non</w:t>
        </w:r>
        <w:r w:rsidR="007C22D5" w:rsidRPr="00DA08C2">
          <w:rPr>
            <w:rStyle w:val="Hyperlink"/>
            <w:rFonts w:ascii="Arial" w:eastAsia="Times New Roman" w:hAnsi="Arial" w:cs="Arial"/>
            <w:lang w:val="en" w:eastAsia="en-GB"/>
          </w:rPr>
          <w:t>-</w:t>
        </w:r>
        <w:r w:rsidR="004501E4" w:rsidRPr="00DA08C2">
          <w:rPr>
            <w:rStyle w:val="Hyperlink"/>
            <w:rFonts w:ascii="Arial" w:eastAsia="Times New Roman" w:hAnsi="Arial" w:cs="Arial"/>
            <w:lang w:val="en" w:eastAsia="en-GB"/>
          </w:rPr>
          <w:t>statutory charges</w:t>
        </w:r>
      </w:hyperlink>
    </w:p>
    <w:p w:rsidR="004501E4" w:rsidRDefault="005C0401" w:rsidP="001115FB">
      <w:pPr>
        <w:spacing w:after="120"/>
        <w:ind w:left="1440"/>
        <w:jc w:val="left"/>
        <w:rPr>
          <w:rStyle w:val="Hyperlink"/>
          <w:rFonts w:ascii="Arial" w:eastAsia="Times New Roman" w:hAnsi="Arial" w:cs="Arial"/>
          <w:lang w:val="en" w:eastAsia="en-GB"/>
        </w:rPr>
      </w:pPr>
      <w:hyperlink r:id="rId57" w:history="1">
        <w:r w:rsidR="004501E4" w:rsidRPr="00DA08C2">
          <w:rPr>
            <w:rStyle w:val="Hyperlink"/>
            <w:rFonts w:ascii="Arial" w:eastAsia="Times New Roman" w:hAnsi="Arial" w:cs="Arial"/>
            <w:lang w:val="en" w:eastAsia="en-GB"/>
          </w:rPr>
          <w:t>Technical guidance</w:t>
        </w:r>
      </w:hyperlink>
    </w:p>
    <w:p w:rsidR="006F1C93" w:rsidRPr="006F1C93" w:rsidRDefault="005C0401" w:rsidP="001115FB">
      <w:pPr>
        <w:spacing w:after="120"/>
        <w:ind w:left="1440"/>
        <w:jc w:val="left"/>
        <w:rPr>
          <w:rStyle w:val="Hyperlink"/>
          <w:rFonts w:ascii="Arial" w:eastAsia="Times New Roman" w:hAnsi="Arial" w:cs="Arial"/>
          <w:u w:val="none"/>
          <w:lang w:val="en" w:eastAsia="en-GB"/>
        </w:rPr>
      </w:pPr>
      <w:hyperlink r:id="rId58" w:history="1">
        <w:r w:rsidR="006F1C93" w:rsidRPr="006F1C93">
          <w:rPr>
            <w:rStyle w:val="Hyperlink"/>
            <w:rFonts w:ascii="Arial" w:eastAsia="Times New Roman" w:hAnsi="Arial" w:cs="Arial"/>
            <w:lang w:val="en" w:eastAsia="en-GB"/>
          </w:rPr>
          <w:t>Dangerous Structures information</w:t>
        </w:r>
      </w:hyperlink>
    </w:p>
    <w:p w:rsidR="006F1C93" w:rsidRPr="006F1C93" w:rsidRDefault="005C0401" w:rsidP="001115FB">
      <w:pPr>
        <w:spacing w:after="120"/>
        <w:ind w:left="1440"/>
        <w:jc w:val="left"/>
        <w:rPr>
          <w:rStyle w:val="Hyperlink"/>
          <w:rFonts w:ascii="Arial" w:eastAsia="Times New Roman" w:hAnsi="Arial" w:cs="Arial"/>
          <w:u w:val="none"/>
          <w:lang w:val="en" w:eastAsia="en-GB"/>
        </w:rPr>
      </w:pPr>
      <w:hyperlink r:id="rId59" w:history="1">
        <w:r w:rsidR="006F1C93" w:rsidRPr="006F1C93">
          <w:rPr>
            <w:rStyle w:val="Hyperlink"/>
            <w:rFonts w:ascii="Arial" w:eastAsia="Times New Roman" w:hAnsi="Arial" w:cs="Arial"/>
            <w:lang w:val="en" w:eastAsia="en-GB"/>
          </w:rPr>
          <w:t>Property Certificates information</w:t>
        </w:r>
      </w:hyperlink>
    </w:p>
    <w:p w:rsidR="006F1C93" w:rsidRDefault="005C0401" w:rsidP="001115FB">
      <w:pPr>
        <w:spacing w:after="120"/>
        <w:ind w:left="1440"/>
        <w:jc w:val="left"/>
        <w:rPr>
          <w:rStyle w:val="Hyperlink"/>
          <w:rFonts w:ascii="Arial" w:eastAsia="Times New Roman" w:hAnsi="Arial" w:cs="Arial"/>
          <w:u w:val="none"/>
          <w:lang w:val="en" w:eastAsia="en-GB"/>
        </w:rPr>
      </w:pPr>
      <w:hyperlink r:id="rId60" w:history="1">
        <w:r w:rsidR="006F1C93" w:rsidRPr="006F1C93">
          <w:rPr>
            <w:rStyle w:val="Hyperlink"/>
            <w:rFonts w:ascii="Arial" w:eastAsia="Times New Roman" w:hAnsi="Arial" w:cs="Arial"/>
            <w:lang w:val="en" w:eastAsia="en-GB"/>
          </w:rPr>
          <w:t>Street Naming and Property Numbering</w:t>
        </w:r>
      </w:hyperlink>
    </w:p>
    <w:p w:rsidR="006F1C93" w:rsidRDefault="005C0401" w:rsidP="001115FB">
      <w:pPr>
        <w:spacing w:after="120"/>
        <w:ind w:left="1440"/>
        <w:jc w:val="left"/>
        <w:rPr>
          <w:rStyle w:val="Hyperlink"/>
          <w:rFonts w:ascii="Arial" w:eastAsia="Times New Roman" w:hAnsi="Arial" w:cs="Arial"/>
          <w:u w:val="none"/>
          <w:lang w:val="en" w:eastAsia="en-GB"/>
        </w:rPr>
      </w:pPr>
      <w:hyperlink r:id="rId61" w:history="1">
        <w:r w:rsidR="006F1C93" w:rsidRPr="006F1C93">
          <w:rPr>
            <w:rStyle w:val="Hyperlink"/>
            <w:rFonts w:ascii="Arial" w:eastAsia="Times New Roman" w:hAnsi="Arial" w:cs="Arial"/>
            <w:lang w:val="en" w:eastAsia="en-GB"/>
          </w:rPr>
          <w:t>Ruinous and Dilapidated Building information</w:t>
        </w:r>
      </w:hyperlink>
    </w:p>
    <w:p w:rsidR="006F1C93" w:rsidRPr="006F1C93" w:rsidRDefault="005C0401" w:rsidP="001115FB">
      <w:pPr>
        <w:spacing w:after="120"/>
        <w:ind w:left="1440"/>
        <w:jc w:val="left"/>
        <w:rPr>
          <w:rFonts w:ascii="Arial" w:eastAsia="Times New Roman" w:hAnsi="Arial" w:cs="Arial"/>
          <w:color w:val="auto"/>
          <w:lang w:val="en" w:eastAsia="en-GB"/>
        </w:rPr>
      </w:pPr>
      <w:hyperlink r:id="rId62" w:history="1">
        <w:r w:rsidR="006F1C93" w:rsidRPr="006F1C93">
          <w:rPr>
            <w:rStyle w:val="Hyperlink"/>
            <w:rFonts w:ascii="Arial" w:eastAsia="Times New Roman" w:hAnsi="Arial" w:cs="Arial"/>
            <w:lang w:val="en" w:eastAsia="en-GB"/>
          </w:rPr>
          <w:t>Energy Performance of Buildings</w:t>
        </w:r>
      </w:hyperlink>
    </w:p>
    <w:p w:rsidR="009813DA" w:rsidRDefault="00183740" w:rsidP="001115FB">
      <w:pPr>
        <w:spacing w:after="120"/>
        <w:ind w:left="720"/>
        <w:jc w:val="left"/>
        <w:rPr>
          <w:rFonts w:ascii="Arial" w:eastAsia="Times New Roman" w:hAnsi="Arial" w:cs="Arial"/>
          <w:b/>
          <w:color w:val="auto"/>
          <w:lang w:val="en" w:eastAsia="en-GB"/>
        </w:rPr>
      </w:pPr>
      <w:r w:rsidRPr="00DA08C2">
        <w:rPr>
          <w:rFonts w:ascii="Arial" w:eastAsia="Times New Roman" w:hAnsi="Arial" w:cs="Arial"/>
          <w:b/>
          <w:color w:val="auto"/>
          <w:lang w:val="en" w:eastAsia="en-GB"/>
        </w:rPr>
        <w:t>L</w:t>
      </w:r>
      <w:r w:rsidR="009813DA" w:rsidRPr="00DA08C2">
        <w:rPr>
          <w:rFonts w:ascii="Arial" w:eastAsia="Times New Roman" w:hAnsi="Arial" w:cs="Arial"/>
          <w:b/>
          <w:color w:val="auto"/>
          <w:lang w:val="en" w:eastAsia="en-GB"/>
        </w:rPr>
        <w:t>icensing</w:t>
      </w:r>
      <w:r w:rsidR="00282679">
        <w:rPr>
          <w:rFonts w:ascii="Arial" w:eastAsia="Times New Roman" w:hAnsi="Arial" w:cs="Arial"/>
          <w:b/>
          <w:color w:val="auto"/>
          <w:lang w:val="en" w:eastAsia="en-GB"/>
        </w:rPr>
        <w:t xml:space="preserve">, </w:t>
      </w:r>
      <w:r w:rsidR="00BE25AA">
        <w:rPr>
          <w:rFonts w:ascii="Arial" w:eastAsia="Times New Roman" w:hAnsi="Arial" w:cs="Arial"/>
          <w:b/>
          <w:color w:val="auto"/>
          <w:lang w:val="en" w:eastAsia="en-GB"/>
        </w:rPr>
        <w:t xml:space="preserve">Permits, </w:t>
      </w:r>
      <w:r w:rsidR="004501E4" w:rsidRPr="00DA08C2">
        <w:rPr>
          <w:rFonts w:ascii="Arial" w:eastAsia="Times New Roman" w:hAnsi="Arial" w:cs="Arial"/>
          <w:b/>
          <w:color w:val="auto"/>
          <w:lang w:val="en" w:eastAsia="en-GB"/>
        </w:rPr>
        <w:t>Registration</w:t>
      </w:r>
      <w:r w:rsidR="00282679">
        <w:rPr>
          <w:rFonts w:ascii="Arial" w:eastAsia="Times New Roman" w:hAnsi="Arial" w:cs="Arial"/>
          <w:b/>
          <w:color w:val="auto"/>
          <w:lang w:val="en" w:eastAsia="en-GB"/>
        </w:rPr>
        <w:t xml:space="preserve">, Advice </w:t>
      </w:r>
      <w:r w:rsidR="004501E4" w:rsidRPr="00DA08C2">
        <w:rPr>
          <w:rFonts w:ascii="Arial" w:eastAsia="Times New Roman" w:hAnsi="Arial" w:cs="Arial"/>
          <w:b/>
          <w:color w:val="auto"/>
          <w:lang w:val="en" w:eastAsia="en-GB"/>
        </w:rPr>
        <w:t xml:space="preserve">to include </w:t>
      </w:r>
      <w:r w:rsidR="00F47953">
        <w:rPr>
          <w:rFonts w:ascii="Arial" w:eastAsia="Times New Roman" w:hAnsi="Arial" w:cs="Arial"/>
          <w:b/>
          <w:color w:val="auto"/>
          <w:lang w:val="en" w:eastAsia="en-GB"/>
        </w:rPr>
        <w:t xml:space="preserve">associated </w:t>
      </w:r>
      <w:r w:rsidR="004501E4" w:rsidRPr="00DA08C2">
        <w:rPr>
          <w:rFonts w:ascii="Arial" w:eastAsia="Times New Roman" w:hAnsi="Arial" w:cs="Arial"/>
          <w:b/>
          <w:color w:val="auto"/>
          <w:lang w:val="en" w:eastAsia="en-GB"/>
        </w:rPr>
        <w:t>charges</w:t>
      </w:r>
    </w:p>
    <w:p w:rsidR="0046447F" w:rsidRPr="00DA08C2" w:rsidRDefault="005C0401" w:rsidP="001115FB">
      <w:pPr>
        <w:spacing w:after="120"/>
        <w:ind w:left="1440"/>
        <w:jc w:val="left"/>
        <w:rPr>
          <w:rFonts w:ascii="Arial" w:eastAsia="Times New Roman" w:hAnsi="Arial" w:cs="Arial"/>
          <w:color w:val="auto"/>
          <w:lang w:val="en" w:eastAsia="en-GB"/>
        </w:rPr>
      </w:pPr>
      <w:hyperlink r:id="rId63" w:history="1">
        <w:r w:rsidR="0046447F" w:rsidRPr="00DA08C2">
          <w:rPr>
            <w:rStyle w:val="Hyperlink"/>
            <w:rFonts w:ascii="Arial" w:eastAsia="Times New Roman" w:hAnsi="Arial" w:cs="Arial"/>
            <w:lang w:val="en" w:eastAsia="en-GB"/>
          </w:rPr>
          <w:t>Dog Licensing</w:t>
        </w:r>
      </w:hyperlink>
    </w:p>
    <w:p w:rsidR="0046447F" w:rsidRPr="00DA08C2" w:rsidRDefault="005C0401" w:rsidP="001115FB">
      <w:pPr>
        <w:spacing w:after="120"/>
        <w:ind w:left="1440"/>
        <w:jc w:val="left"/>
        <w:rPr>
          <w:rFonts w:ascii="Arial" w:eastAsia="Times New Roman" w:hAnsi="Arial" w:cs="Arial"/>
          <w:color w:val="auto"/>
          <w:lang w:val="en" w:eastAsia="en-GB"/>
        </w:rPr>
      </w:pPr>
      <w:hyperlink r:id="rId64" w:history="1">
        <w:r w:rsidR="0046447F" w:rsidRPr="00DA08C2">
          <w:rPr>
            <w:rStyle w:val="Hyperlink"/>
            <w:rFonts w:ascii="Arial" w:eastAsia="Times New Roman" w:hAnsi="Arial" w:cs="Arial"/>
            <w:lang w:val="en" w:eastAsia="en-GB"/>
          </w:rPr>
          <w:t>Food Premises Registration and change of registration</w:t>
        </w:r>
      </w:hyperlink>
      <w:r w:rsidR="0046447F" w:rsidRPr="00DA08C2">
        <w:rPr>
          <w:rFonts w:ascii="Arial" w:eastAsia="Times New Roman" w:hAnsi="Arial" w:cs="Arial"/>
          <w:color w:val="auto"/>
          <w:lang w:val="en" w:eastAsia="en-GB"/>
        </w:rPr>
        <w:t xml:space="preserve"> </w:t>
      </w:r>
    </w:p>
    <w:p w:rsidR="0046447F" w:rsidRPr="00DA08C2" w:rsidRDefault="005C0401" w:rsidP="001115FB">
      <w:pPr>
        <w:spacing w:after="120"/>
        <w:ind w:left="1440"/>
        <w:jc w:val="left"/>
        <w:rPr>
          <w:rFonts w:ascii="Arial" w:eastAsia="Times New Roman" w:hAnsi="Arial" w:cs="Arial"/>
          <w:color w:val="auto"/>
          <w:lang w:val="en" w:eastAsia="en-GB"/>
        </w:rPr>
      </w:pPr>
      <w:hyperlink r:id="rId65" w:history="1">
        <w:r w:rsidR="0046447F" w:rsidRPr="00DA08C2">
          <w:rPr>
            <w:rStyle w:val="Hyperlink"/>
            <w:rFonts w:ascii="Arial" w:eastAsia="Times New Roman" w:hAnsi="Arial" w:cs="Arial"/>
            <w:lang w:val="en" w:eastAsia="en-GB"/>
          </w:rPr>
          <w:t>Sports grounds safety licence</w:t>
        </w:r>
      </w:hyperlink>
    </w:p>
    <w:p w:rsidR="0046447F" w:rsidRPr="00DA08C2" w:rsidRDefault="005C0401" w:rsidP="001115FB">
      <w:pPr>
        <w:spacing w:after="120"/>
        <w:ind w:left="1440"/>
        <w:jc w:val="left"/>
        <w:rPr>
          <w:rFonts w:ascii="Arial" w:eastAsia="Times New Roman" w:hAnsi="Arial" w:cs="Arial"/>
          <w:color w:val="auto"/>
          <w:lang w:val="en" w:eastAsia="en-GB"/>
        </w:rPr>
      </w:pPr>
      <w:hyperlink r:id="rId66" w:history="1">
        <w:r w:rsidR="0046447F" w:rsidRPr="00DA08C2">
          <w:rPr>
            <w:rStyle w:val="Hyperlink"/>
            <w:rFonts w:ascii="Arial" w:eastAsia="Times New Roman" w:hAnsi="Arial" w:cs="Arial"/>
            <w:lang w:val="en" w:eastAsia="en-GB"/>
          </w:rPr>
          <w:t>Entertainment Licence</w:t>
        </w:r>
      </w:hyperlink>
    </w:p>
    <w:p w:rsidR="0046447F" w:rsidRPr="00DA08C2" w:rsidRDefault="005C0401" w:rsidP="001115FB">
      <w:pPr>
        <w:spacing w:after="120"/>
        <w:ind w:left="1440"/>
        <w:jc w:val="left"/>
        <w:rPr>
          <w:rFonts w:ascii="Arial" w:eastAsia="Times New Roman" w:hAnsi="Arial" w:cs="Arial"/>
          <w:color w:val="auto"/>
          <w:lang w:val="en" w:eastAsia="en-GB"/>
        </w:rPr>
      </w:pPr>
      <w:hyperlink r:id="rId67" w:history="1">
        <w:r w:rsidR="0046447F" w:rsidRPr="00DA08C2">
          <w:rPr>
            <w:rStyle w:val="Hyperlink"/>
            <w:rFonts w:ascii="Arial" w:eastAsia="Times New Roman" w:hAnsi="Arial" w:cs="Arial"/>
            <w:lang w:val="en" w:eastAsia="en-GB"/>
          </w:rPr>
          <w:t>Street Trading</w:t>
        </w:r>
      </w:hyperlink>
    </w:p>
    <w:p w:rsidR="0046447F" w:rsidRPr="00DA08C2" w:rsidRDefault="005C0401" w:rsidP="001115FB">
      <w:pPr>
        <w:spacing w:after="120"/>
        <w:ind w:left="1440"/>
        <w:jc w:val="left"/>
        <w:rPr>
          <w:rFonts w:ascii="Arial" w:eastAsia="Times New Roman" w:hAnsi="Arial" w:cs="Arial"/>
          <w:color w:val="auto"/>
          <w:lang w:val="en" w:eastAsia="en-GB"/>
        </w:rPr>
      </w:pPr>
      <w:hyperlink r:id="rId68" w:history="1">
        <w:r w:rsidR="0046447F" w:rsidRPr="00DA08C2">
          <w:rPr>
            <w:rStyle w:val="Hyperlink"/>
            <w:rFonts w:ascii="Arial" w:eastAsia="Times New Roman" w:hAnsi="Arial" w:cs="Arial"/>
            <w:lang w:val="en" w:eastAsia="en-GB"/>
          </w:rPr>
          <w:t>Petroleum Licence</w:t>
        </w:r>
      </w:hyperlink>
    </w:p>
    <w:p w:rsidR="0046447F" w:rsidRPr="00DA08C2" w:rsidRDefault="005C0401" w:rsidP="001115FB">
      <w:pPr>
        <w:spacing w:after="120"/>
        <w:ind w:left="1440"/>
        <w:jc w:val="left"/>
        <w:rPr>
          <w:rFonts w:ascii="Arial" w:eastAsia="Times New Roman" w:hAnsi="Arial" w:cs="Arial"/>
          <w:color w:val="auto"/>
          <w:lang w:val="en" w:eastAsia="en-GB"/>
        </w:rPr>
      </w:pPr>
      <w:hyperlink r:id="rId69" w:history="1">
        <w:r w:rsidR="0046447F" w:rsidRPr="00DA08C2">
          <w:rPr>
            <w:rStyle w:val="Hyperlink"/>
            <w:rFonts w:ascii="Arial" w:eastAsia="Times New Roman" w:hAnsi="Arial" w:cs="Arial"/>
            <w:lang w:val="en" w:eastAsia="en-GB"/>
          </w:rPr>
          <w:t>Hairdressers Licence</w:t>
        </w:r>
      </w:hyperlink>
    </w:p>
    <w:p w:rsidR="0046447F" w:rsidRPr="00DA08C2" w:rsidRDefault="005C0401" w:rsidP="001115FB">
      <w:pPr>
        <w:spacing w:after="120"/>
        <w:ind w:left="1440"/>
        <w:jc w:val="left"/>
        <w:rPr>
          <w:rFonts w:ascii="Arial" w:eastAsia="Times New Roman" w:hAnsi="Arial" w:cs="Arial"/>
          <w:color w:val="auto"/>
          <w:lang w:val="en" w:eastAsia="en-GB"/>
        </w:rPr>
      </w:pPr>
      <w:hyperlink r:id="rId70" w:history="1">
        <w:r w:rsidR="0046447F" w:rsidRPr="00DA08C2">
          <w:rPr>
            <w:rStyle w:val="Hyperlink"/>
            <w:rFonts w:ascii="Arial" w:eastAsia="Times New Roman" w:hAnsi="Arial" w:cs="Arial"/>
            <w:lang w:val="en" w:eastAsia="en-GB"/>
          </w:rPr>
          <w:t>Caravan and Camping Site Licence</w:t>
        </w:r>
      </w:hyperlink>
    </w:p>
    <w:p w:rsidR="0046447F" w:rsidRPr="00DA08C2" w:rsidRDefault="005C0401" w:rsidP="001115FB">
      <w:pPr>
        <w:spacing w:after="120"/>
        <w:ind w:left="1440"/>
        <w:jc w:val="left"/>
        <w:rPr>
          <w:rFonts w:ascii="Arial" w:eastAsia="Times New Roman" w:hAnsi="Arial" w:cs="Arial"/>
          <w:color w:val="auto"/>
          <w:lang w:val="en" w:eastAsia="en-GB"/>
        </w:rPr>
      </w:pPr>
      <w:hyperlink r:id="rId71" w:history="1">
        <w:r w:rsidR="0046447F" w:rsidRPr="00DA08C2">
          <w:rPr>
            <w:rStyle w:val="Hyperlink"/>
            <w:rFonts w:ascii="Arial" w:eastAsia="Times New Roman" w:hAnsi="Arial" w:cs="Arial"/>
            <w:lang w:val="en" w:eastAsia="en-GB"/>
          </w:rPr>
          <w:t>Sunday Trading</w:t>
        </w:r>
      </w:hyperlink>
    </w:p>
    <w:p w:rsidR="0046447F" w:rsidRPr="00DA08C2" w:rsidRDefault="005C0401" w:rsidP="001115FB">
      <w:pPr>
        <w:spacing w:after="120"/>
        <w:ind w:left="1440"/>
        <w:jc w:val="left"/>
        <w:rPr>
          <w:rFonts w:ascii="Arial" w:eastAsia="Times New Roman" w:hAnsi="Arial" w:cs="Arial"/>
          <w:color w:val="auto"/>
          <w:lang w:val="en" w:eastAsia="en-GB"/>
        </w:rPr>
      </w:pPr>
      <w:hyperlink r:id="rId72" w:history="1">
        <w:r w:rsidR="0046447F" w:rsidRPr="00DA08C2">
          <w:rPr>
            <w:rStyle w:val="Hyperlink"/>
            <w:rFonts w:ascii="Arial" w:eastAsia="Times New Roman" w:hAnsi="Arial" w:cs="Arial"/>
            <w:lang w:val="en" w:eastAsia="en-GB"/>
          </w:rPr>
          <w:t>Tattoos, Piercing and Acupuncture Registration</w:t>
        </w:r>
      </w:hyperlink>
    </w:p>
    <w:p w:rsidR="0046447F" w:rsidRPr="00DA08C2" w:rsidRDefault="005C0401" w:rsidP="001115FB">
      <w:pPr>
        <w:spacing w:after="120"/>
        <w:ind w:left="1440"/>
        <w:jc w:val="left"/>
        <w:rPr>
          <w:rFonts w:ascii="Arial" w:eastAsia="Times New Roman" w:hAnsi="Arial" w:cs="Arial"/>
          <w:color w:val="auto"/>
          <w:lang w:val="en" w:eastAsia="en-GB"/>
        </w:rPr>
      </w:pPr>
      <w:hyperlink r:id="rId73" w:history="1">
        <w:r w:rsidR="0046447F" w:rsidRPr="00DA08C2">
          <w:rPr>
            <w:rStyle w:val="Hyperlink"/>
            <w:rFonts w:ascii="Arial" w:eastAsia="Times New Roman" w:hAnsi="Arial" w:cs="Arial"/>
            <w:lang w:val="en" w:eastAsia="en-GB"/>
          </w:rPr>
          <w:t>Cooling Towers Registration</w:t>
        </w:r>
      </w:hyperlink>
    </w:p>
    <w:p w:rsidR="0046447F" w:rsidRPr="00DA08C2" w:rsidRDefault="005C0401" w:rsidP="001115FB">
      <w:pPr>
        <w:spacing w:after="120"/>
        <w:ind w:left="1440"/>
        <w:jc w:val="left"/>
        <w:rPr>
          <w:rFonts w:ascii="Arial" w:eastAsia="Times New Roman" w:hAnsi="Arial" w:cs="Arial"/>
          <w:color w:val="auto"/>
          <w:lang w:val="en" w:eastAsia="en-GB"/>
        </w:rPr>
      </w:pPr>
      <w:hyperlink r:id="rId74" w:history="1">
        <w:r w:rsidR="0046447F" w:rsidRPr="00DA08C2">
          <w:rPr>
            <w:rStyle w:val="Hyperlink"/>
            <w:rFonts w:ascii="Arial" w:eastAsia="Times New Roman" w:hAnsi="Arial" w:cs="Arial"/>
            <w:lang w:val="en" w:eastAsia="en-GB"/>
          </w:rPr>
          <w:t>Pollution, Prevention and Controls Permits</w:t>
        </w:r>
      </w:hyperlink>
    </w:p>
    <w:p w:rsidR="0046447F" w:rsidRPr="00DA08C2" w:rsidRDefault="005C0401" w:rsidP="001115FB">
      <w:pPr>
        <w:spacing w:after="120"/>
        <w:ind w:left="1440"/>
        <w:jc w:val="left"/>
        <w:rPr>
          <w:rFonts w:ascii="Arial" w:eastAsia="Times New Roman" w:hAnsi="Arial" w:cs="Arial"/>
          <w:color w:val="auto"/>
          <w:lang w:val="en" w:eastAsia="en-GB"/>
        </w:rPr>
      </w:pPr>
      <w:hyperlink r:id="rId75" w:history="1">
        <w:r w:rsidR="0046447F" w:rsidRPr="00DA08C2">
          <w:rPr>
            <w:rStyle w:val="Hyperlink"/>
            <w:rFonts w:ascii="Arial" w:eastAsia="Times New Roman" w:hAnsi="Arial" w:cs="Arial"/>
            <w:lang w:val="en" w:eastAsia="en-GB"/>
          </w:rPr>
          <w:t>Premises approved for marriages and civil partnerships</w:t>
        </w:r>
      </w:hyperlink>
    </w:p>
    <w:p w:rsidR="0046447F" w:rsidRPr="00DA08C2" w:rsidRDefault="005C0401" w:rsidP="001115FB">
      <w:pPr>
        <w:spacing w:after="120"/>
        <w:ind w:left="1440"/>
        <w:jc w:val="left"/>
        <w:rPr>
          <w:rFonts w:ascii="Arial" w:eastAsia="Times New Roman" w:hAnsi="Arial" w:cs="Arial"/>
          <w:color w:val="auto"/>
          <w:lang w:val="en" w:eastAsia="en-GB"/>
        </w:rPr>
      </w:pPr>
      <w:hyperlink r:id="rId76" w:history="1">
        <w:r w:rsidR="0046447F" w:rsidRPr="00DA08C2">
          <w:rPr>
            <w:rStyle w:val="Hyperlink"/>
            <w:rFonts w:ascii="Arial" w:eastAsia="Times New Roman" w:hAnsi="Arial" w:cs="Arial"/>
            <w:lang w:val="en" w:eastAsia="en-GB"/>
          </w:rPr>
          <w:t>Lottery Registration</w:t>
        </w:r>
      </w:hyperlink>
    </w:p>
    <w:p w:rsidR="0046447F" w:rsidRPr="00DA08C2" w:rsidRDefault="005C0401" w:rsidP="001115FB">
      <w:pPr>
        <w:spacing w:after="120"/>
        <w:ind w:left="1440"/>
        <w:jc w:val="left"/>
        <w:rPr>
          <w:rFonts w:ascii="Arial" w:eastAsia="Times New Roman" w:hAnsi="Arial" w:cs="Arial"/>
          <w:color w:val="auto"/>
          <w:lang w:val="en" w:eastAsia="en-GB"/>
        </w:rPr>
      </w:pPr>
      <w:hyperlink r:id="rId77" w:history="1">
        <w:r w:rsidR="0046447F" w:rsidRPr="00DA08C2">
          <w:rPr>
            <w:rStyle w:val="Hyperlink"/>
            <w:rFonts w:ascii="Arial" w:eastAsia="Times New Roman" w:hAnsi="Arial" w:cs="Arial"/>
            <w:lang w:val="en" w:eastAsia="en-GB"/>
          </w:rPr>
          <w:t>Cinema Licensing</w:t>
        </w:r>
      </w:hyperlink>
    </w:p>
    <w:p w:rsidR="0046447F" w:rsidRPr="00DA08C2" w:rsidRDefault="005C0401" w:rsidP="001115FB">
      <w:pPr>
        <w:spacing w:after="120"/>
        <w:ind w:left="1440"/>
        <w:jc w:val="left"/>
        <w:rPr>
          <w:rFonts w:ascii="Arial" w:eastAsia="Times New Roman" w:hAnsi="Arial" w:cs="Arial"/>
          <w:color w:val="auto"/>
          <w:lang w:val="en" w:eastAsia="en-GB"/>
        </w:rPr>
      </w:pPr>
      <w:hyperlink r:id="rId78" w:history="1">
        <w:r w:rsidR="0046447F" w:rsidRPr="00DA08C2">
          <w:rPr>
            <w:rStyle w:val="Hyperlink"/>
            <w:rFonts w:ascii="Arial" w:eastAsia="Times New Roman" w:hAnsi="Arial" w:cs="Arial"/>
            <w:lang w:val="en" w:eastAsia="en-GB"/>
          </w:rPr>
          <w:t>Private Tenancies</w:t>
        </w:r>
      </w:hyperlink>
    </w:p>
    <w:p w:rsidR="0046447F" w:rsidRPr="00DA08C2" w:rsidRDefault="005C0401" w:rsidP="001115FB">
      <w:pPr>
        <w:spacing w:after="120"/>
        <w:ind w:left="1440"/>
        <w:jc w:val="left"/>
        <w:rPr>
          <w:rFonts w:ascii="Arial" w:eastAsia="Times New Roman" w:hAnsi="Arial" w:cs="Arial"/>
          <w:color w:val="auto"/>
          <w:lang w:val="en" w:eastAsia="en-GB"/>
        </w:rPr>
      </w:pPr>
      <w:hyperlink r:id="rId79" w:history="1">
        <w:r w:rsidR="0046447F" w:rsidRPr="00DA08C2">
          <w:rPr>
            <w:rStyle w:val="Hyperlink"/>
            <w:rFonts w:ascii="Arial" w:eastAsia="Times New Roman" w:hAnsi="Arial" w:cs="Arial"/>
            <w:lang w:val="en" w:eastAsia="en-GB"/>
          </w:rPr>
          <w:t>Guard dog kennels registration</w:t>
        </w:r>
      </w:hyperlink>
    </w:p>
    <w:p w:rsidR="004501E4" w:rsidRDefault="005C0401" w:rsidP="001115FB">
      <w:pPr>
        <w:spacing w:after="120"/>
        <w:ind w:left="1440"/>
        <w:jc w:val="left"/>
        <w:rPr>
          <w:rStyle w:val="Hyperlink"/>
          <w:rFonts w:ascii="Arial" w:eastAsia="Times New Roman" w:hAnsi="Arial" w:cs="Arial"/>
          <w:lang w:val="en" w:eastAsia="en-GB"/>
        </w:rPr>
      </w:pPr>
      <w:hyperlink r:id="rId80" w:history="1">
        <w:r w:rsidR="004501E4" w:rsidRPr="00DA08C2">
          <w:rPr>
            <w:rStyle w:val="Hyperlink"/>
            <w:rFonts w:ascii="Arial" w:eastAsia="Times New Roman" w:hAnsi="Arial" w:cs="Arial"/>
            <w:lang w:val="en" w:eastAsia="en-GB"/>
          </w:rPr>
          <w:t>Health and Safety Premises Registration</w:t>
        </w:r>
      </w:hyperlink>
    </w:p>
    <w:p w:rsidR="00BE25AA" w:rsidRDefault="00BE25AA" w:rsidP="001115FB">
      <w:pPr>
        <w:spacing w:after="120"/>
        <w:ind w:left="1440"/>
        <w:jc w:val="left"/>
        <w:rPr>
          <w:rStyle w:val="Hyperlink"/>
          <w:rFonts w:ascii="Arial" w:eastAsia="Times New Roman" w:hAnsi="Arial" w:cs="Arial"/>
          <w:lang w:val="en" w:eastAsia="en-GB"/>
        </w:rPr>
      </w:pPr>
      <w:r>
        <w:rPr>
          <w:rStyle w:val="Hyperlink"/>
          <w:rFonts w:ascii="Arial" w:eastAsia="Times New Roman" w:hAnsi="Arial" w:cs="Arial"/>
          <w:lang w:val="en" w:eastAsia="en-GB"/>
        </w:rPr>
        <w:t>Food Business Registration</w:t>
      </w:r>
    </w:p>
    <w:p w:rsidR="00BE25AA" w:rsidRPr="00BE25AA" w:rsidRDefault="005C0401" w:rsidP="001115FB">
      <w:pPr>
        <w:spacing w:after="120"/>
        <w:ind w:left="1440"/>
        <w:jc w:val="left"/>
        <w:rPr>
          <w:rStyle w:val="Hyperlink"/>
          <w:rFonts w:ascii="Arial" w:eastAsia="Times New Roman" w:hAnsi="Arial" w:cs="Arial"/>
          <w:u w:val="none"/>
          <w:lang w:val="en" w:eastAsia="en-GB"/>
        </w:rPr>
      </w:pPr>
      <w:hyperlink r:id="rId81" w:history="1">
        <w:r w:rsidR="00BE25AA" w:rsidRPr="00BE25AA">
          <w:rPr>
            <w:rStyle w:val="Hyperlink"/>
            <w:rFonts w:ascii="Arial" w:eastAsia="Times New Roman" w:hAnsi="Arial" w:cs="Arial"/>
            <w:lang w:val="en" w:eastAsia="en-GB"/>
          </w:rPr>
          <w:t>Pollution Prevention and Control Permits (LAPPC)</w:t>
        </w:r>
      </w:hyperlink>
    </w:p>
    <w:p w:rsidR="00282679" w:rsidRPr="00DA08C2" w:rsidRDefault="005C0401" w:rsidP="00BE25AA">
      <w:pPr>
        <w:spacing w:after="120"/>
        <w:ind w:left="720" w:firstLine="720"/>
        <w:jc w:val="left"/>
        <w:rPr>
          <w:rFonts w:ascii="Arial" w:eastAsia="Times New Roman" w:hAnsi="Arial" w:cs="Arial"/>
          <w:color w:val="auto"/>
          <w:lang w:val="en" w:eastAsia="en-GB"/>
        </w:rPr>
      </w:pPr>
      <w:hyperlink r:id="rId82" w:history="1">
        <w:r w:rsidR="00735FAC">
          <w:rPr>
            <w:rStyle w:val="Hyperlink"/>
            <w:rFonts w:ascii="Arial" w:eastAsia="Times New Roman" w:hAnsi="Arial" w:cs="Arial"/>
            <w:lang w:val="en" w:eastAsia="en-GB"/>
          </w:rPr>
          <w:t>Food S</w:t>
        </w:r>
        <w:r w:rsidR="00282679" w:rsidRPr="00DA08C2">
          <w:rPr>
            <w:rStyle w:val="Hyperlink"/>
            <w:rFonts w:ascii="Arial" w:eastAsia="Times New Roman" w:hAnsi="Arial" w:cs="Arial"/>
            <w:lang w:val="en" w:eastAsia="en-GB"/>
          </w:rPr>
          <w:t>afety</w:t>
        </w:r>
      </w:hyperlink>
    </w:p>
    <w:p w:rsidR="00282679" w:rsidRDefault="005C0401" w:rsidP="001115FB">
      <w:pPr>
        <w:spacing w:after="120"/>
        <w:ind w:left="1440"/>
        <w:jc w:val="left"/>
        <w:rPr>
          <w:rStyle w:val="Hyperlink"/>
          <w:rFonts w:ascii="Arial" w:eastAsia="Times New Roman" w:hAnsi="Arial" w:cs="Arial"/>
          <w:lang w:val="en" w:eastAsia="en-GB"/>
        </w:rPr>
      </w:pPr>
      <w:hyperlink r:id="rId83" w:history="1">
        <w:r w:rsidR="00282679" w:rsidRPr="00DA08C2">
          <w:rPr>
            <w:rStyle w:val="Hyperlink"/>
            <w:rFonts w:ascii="Arial" w:eastAsia="Times New Roman" w:hAnsi="Arial" w:cs="Arial"/>
            <w:lang w:val="en" w:eastAsia="en-GB"/>
          </w:rPr>
          <w:t>Health and safety</w:t>
        </w:r>
      </w:hyperlink>
    </w:p>
    <w:p w:rsidR="001115FB" w:rsidRDefault="005C0401" w:rsidP="001115FB">
      <w:pPr>
        <w:spacing w:after="120"/>
        <w:ind w:left="720"/>
        <w:jc w:val="left"/>
        <w:rPr>
          <w:rFonts w:ascii="Arial" w:hAnsi="Arial" w:cs="Arial"/>
          <w:b/>
        </w:rPr>
      </w:pPr>
      <w:hyperlink r:id="rId84" w:history="1">
        <w:r w:rsidR="001115FB" w:rsidRPr="00735FAC">
          <w:rPr>
            <w:rStyle w:val="Hyperlink"/>
            <w:rFonts w:ascii="Arial" w:hAnsi="Arial" w:cs="Arial"/>
            <w:b/>
          </w:rPr>
          <w:t xml:space="preserve">Environmental Health </w:t>
        </w:r>
        <w:r w:rsidR="00735FAC" w:rsidRPr="00735FAC">
          <w:rPr>
            <w:rStyle w:val="Hyperlink"/>
            <w:rFonts w:ascii="Arial" w:hAnsi="Arial" w:cs="Arial"/>
            <w:b/>
          </w:rPr>
          <w:t>and Wellbeing</w:t>
        </w:r>
      </w:hyperlink>
    </w:p>
    <w:p w:rsidR="00735FAC" w:rsidRPr="00F01672" w:rsidRDefault="00735FAC" w:rsidP="001115FB">
      <w:pPr>
        <w:spacing w:after="120"/>
        <w:ind w:left="720"/>
        <w:jc w:val="left"/>
        <w:rPr>
          <w:rFonts w:ascii="Arial" w:hAnsi="Arial" w:cs="Arial"/>
          <w:color w:val="auto"/>
          <w:lang w:val="en"/>
        </w:rPr>
      </w:pPr>
      <w:r w:rsidRPr="00F01672">
        <w:rPr>
          <w:rFonts w:ascii="Arial" w:hAnsi="Arial" w:cs="Arial"/>
          <w:color w:val="auto"/>
          <w:lang w:val="en"/>
        </w:rPr>
        <w:t xml:space="preserve">The Public Health and Housing section aims to protect the natural environment by the control of environmental pollution and ensuring maintaining and improving public health and housing standards through enforcement, regulation, education and awareness, and by working in partnership.  </w:t>
      </w:r>
    </w:p>
    <w:p w:rsidR="00735FAC" w:rsidRPr="002D2CC7" w:rsidRDefault="00735FAC" w:rsidP="001115FB">
      <w:pPr>
        <w:spacing w:after="120"/>
        <w:ind w:left="720"/>
        <w:jc w:val="left"/>
        <w:rPr>
          <w:rFonts w:ascii="Arial" w:hAnsi="Arial" w:cs="Arial"/>
          <w:b/>
          <w:color w:val="auto"/>
        </w:rPr>
      </w:pPr>
      <w:r w:rsidRPr="002D2CC7">
        <w:rPr>
          <w:rFonts w:ascii="Arial" w:hAnsi="Arial" w:cs="Arial"/>
          <w:color w:val="auto"/>
          <w:lang w:val="en"/>
        </w:rPr>
        <w:t>A particular focus is given to reducing health inequalities, accident prevention and tackling both fuel and food poverty.</w:t>
      </w:r>
    </w:p>
    <w:p w:rsidR="00207707" w:rsidRPr="002D2CC7" w:rsidRDefault="00207707" w:rsidP="001115FB">
      <w:pPr>
        <w:spacing w:after="120"/>
        <w:ind w:left="1440"/>
        <w:jc w:val="left"/>
        <w:rPr>
          <w:rFonts w:ascii="Arial" w:hAnsi="Arial" w:cs="Arial"/>
          <w:color w:val="auto"/>
        </w:rPr>
      </w:pPr>
      <w:r w:rsidRPr="002D2CC7">
        <w:rPr>
          <w:rFonts w:ascii="Arial" w:hAnsi="Arial" w:cs="Arial"/>
          <w:color w:val="auto"/>
        </w:rPr>
        <w:t>Abandoned Vehicles</w:t>
      </w:r>
    </w:p>
    <w:p w:rsidR="00207707" w:rsidRPr="002D2CC7" w:rsidRDefault="00207707" w:rsidP="001115FB">
      <w:pPr>
        <w:spacing w:after="120"/>
        <w:ind w:left="1440"/>
        <w:jc w:val="left"/>
        <w:rPr>
          <w:rFonts w:ascii="Arial" w:hAnsi="Arial" w:cs="Arial"/>
          <w:color w:val="auto"/>
        </w:rPr>
      </w:pPr>
      <w:r w:rsidRPr="002D2CC7">
        <w:rPr>
          <w:rFonts w:ascii="Arial" w:hAnsi="Arial" w:cs="Arial"/>
          <w:color w:val="auto"/>
        </w:rPr>
        <w:t>Anti-social behaviour</w:t>
      </w:r>
    </w:p>
    <w:p w:rsidR="00207707" w:rsidRPr="002D2CC7" w:rsidRDefault="00207707" w:rsidP="001115FB">
      <w:pPr>
        <w:spacing w:after="120"/>
        <w:ind w:left="1440"/>
        <w:jc w:val="left"/>
        <w:rPr>
          <w:rFonts w:ascii="Arial" w:hAnsi="Arial" w:cs="Arial"/>
          <w:color w:val="auto"/>
        </w:rPr>
      </w:pPr>
      <w:r w:rsidRPr="002D2CC7">
        <w:rPr>
          <w:rFonts w:ascii="Arial" w:hAnsi="Arial" w:cs="Arial"/>
          <w:color w:val="auto"/>
        </w:rPr>
        <w:t>Burning Waste / Bonfires</w:t>
      </w:r>
    </w:p>
    <w:p w:rsidR="00207707" w:rsidRPr="002D2CC7" w:rsidRDefault="00207707" w:rsidP="001115FB">
      <w:pPr>
        <w:spacing w:after="120"/>
        <w:ind w:left="1440"/>
        <w:jc w:val="left"/>
        <w:rPr>
          <w:rFonts w:ascii="Arial" w:hAnsi="Arial" w:cs="Arial"/>
          <w:color w:val="auto"/>
        </w:rPr>
      </w:pPr>
      <w:r w:rsidRPr="002D2CC7">
        <w:rPr>
          <w:rFonts w:ascii="Arial" w:hAnsi="Arial" w:cs="Arial"/>
          <w:color w:val="auto"/>
        </w:rPr>
        <w:t>Carbon Monoxide</w:t>
      </w:r>
    </w:p>
    <w:p w:rsidR="00207707" w:rsidRPr="002D2CC7" w:rsidRDefault="00207707" w:rsidP="001115FB">
      <w:pPr>
        <w:spacing w:after="120"/>
        <w:ind w:left="1440"/>
        <w:jc w:val="left"/>
        <w:rPr>
          <w:rFonts w:ascii="Arial" w:hAnsi="Arial" w:cs="Arial"/>
          <w:color w:val="auto"/>
        </w:rPr>
      </w:pPr>
      <w:r w:rsidRPr="002D2CC7">
        <w:rPr>
          <w:rFonts w:ascii="Arial" w:hAnsi="Arial" w:cs="Arial"/>
          <w:color w:val="auto"/>
        </w:rPr>
        <w:t>Exhumation</w:t>
      </w:r>
    </w:p>
    <w:p w:rsidR="00207707" w:rsidRPr="002D2CC7" w:rsidRDefault="00207707" w:rsidP="001115FB">
      <w:pPr>
        <w:spacing w:after="120"/>
        <w:ind w:left="1440"/>
        <w:jc w:val="left"/>
        <w:rPr>
          <w:rFonts w:ascii="Arial" w:hAnsi="Arial" w:cs="Arial"/>
          <w:color w:val="auto"/>
        </w:rPr>
      </w:pPr>
      <w:r w:rsidRPr="002D2CC7">
        <w:rPr>
          <w:rFonts w:ascii="Arial" w:hAnsi="Arial" w:cs="Arial"/>
          <w:color w:val="auto"/>
        </w:rPr>
        <w:t>Fly posting and graffiti</w:t>
      </w:r>
    </w:p>
    <w:p w:rsidR="00207707" w:rsidRPr="002D2CC7" w:rsidRDefault="00207707" w:rsidP="001115FB">
      <w:pPr>
        <w:spacing w:after="120"/>
        <w:ind w:left="1440"/>
        <w:jc w:val="left"/>
        <w:rPr>
          <w:rFonts w:ascii="Arial" w:hAnsi="Arial" w:cs="Arial"/>
          <w:color w:val="auto"/>
        </w:rPr>
      </w:pPr>
      <w:r w:rsidRPr="002D2CC7">
        <w:rPr>
          <w:rFonts w:ascii="Arial" w:hAnsi="Arial" w:cs="Arial"/>
          <w:color w:val="auto"/>
        </w:rPr>
        <w:t>Gating Orders</w:t>
      </w:r>
    </w:p>
    <w:p w:rsidR="00207707" w:rsidRPr="002D2CC7" w:rsidRDefault="00207707" w:rsidP="001115FB">
      <w:pPr>
        <w:spacing w:after="120"/>
        <w:ind w:left="1440"/>
        <w:jc w:val="left"/>
        <w:rPr>
          <w:rFonts w:ascii="Arial" w:hAnsi="Arial" w:cs="Arial"/>
          <w:color w:val="auto"/>
        </w:rPr>
      </w:pPr>
      <w:r w:rsidRPr="002D2CC7">
        <w:rPr>
          <w:rFonts w:ascii="Arial" w:hAnsi="Arial" w:cs="Arial"/>
          <w:color w:val="auto"/>
        </w:rPr>
        <w:t>High Hedges</w:t>
      </w:r>
    </w:p>
    <w:p w:rsidR="00207707" w:rsidRPr="002D2CC7" w:rsidRDefault="00207707" w:rsidP="001115FB">
      <w:pPr>
        <w:spacing w:after="120"/>
        <w:ind w:left="1440"/>
        <w:jc w:val="left"/>
        <w:rPr>
          <w:rFonts w:ascii="Arial" w:hAnsi="Arial" w:cs="Arial"/>
          <w:color w:val="auto"/>
        </w:rPr>
      </w:pPr>
      <w:r w:rsidRPr="002D2CC7">
        <w:rPr>
          <w:rFonts w:ascii="Arial" w:hAnsi="Arial" w:cs="Arial"/>
          <w:color w:val="auto"/>
        </w:rPr>
        <w:t>Housing</w:t>
      </w:r>
    </w:p>
    <w:p w:rsidR="00207707" w:rsidRPr="002D2CC7" w:rsidRDefault="00207707" w:rsidP="001115FB">
      <w:pPr>
        <w:spacing w:after="120"/>
        <w:ind w:left="1440"/>
        <w:jc w:val="left"/>
        <w:rPr>
          <w:rFonts w:ascii="Arial" w:hAnsi="Arial" w:cs="Arial"/>
          <w:color w:val="auto"/>
        </w:rPr>
      </w:pPr>
      <w:r w:rsidRPr="002D2CC7">
        <w:rPr>
          <w:rFonts w:ascii="Arial" w:hAnsi="Arial" w:cs="Arial"/>
          <w:color w:val="auto"/>
        </w:rPr>
        <w:t>Oil Leaks and Fumes</w:t>
      </w:r>
    </w:p>
    <w:p w:rsidR="00207707" w:rsidRPr="002D2CC7" w:rsidRDefault="00207707" w:rsidP="001115FB">
      <w:pPr>
        <w:spacing w:after="120"/>
        <w:ind w:left="1440"/>
        <w:jc w:val="left"/>
        <w:rPr>
          <w:rFonts w:ascii="Arial" w:hAnsi="Arial" w:cs="Arial"/>
          <w:color w:val="auto"/>
        </w:rPr>
      </w:pPr>
      <w:r w:rsidRPr="002D2CC7">
        <w:rPr>
          <w:rFonts w:ascii="Arial" w:hAnsi="Arial" w:cs="Arial"/>
          <w:color w:val="auto"/>
        </w:rPr>
        <w:t>Pest Control</w:t>
      </w:r>
    </w:p>
    <w:p w:rsidR="00207707" w:rsidRPr="002D2CC7" w:rsidRDefault="00207707" w:rsidP="001115FB">
      <w:pPr>
        <w:spacing w:after="120"/>
        <w:ind w:left="1440"/>
        <w:jc w:val="left"/>
        <w:rPr>
          <w:rFonts w:ascii="Arial" w:hAnsi="Arial" w:cs="Arial"/>
        </w:rPr>
      </w:pPr>
      <w:r w:rsidRPr="002D2CC7">
        <w:rPr>
          <w:rFonts w:ascii="Arial" w:hAnsi="Arial" w:cs="Arial"/>
          <w:color w:val="auto"/>
        </w:rPr>
        <w:t>Water Control</w:t>
      </w:r>
    </w:p>
    <w:p w:rsidR="00207707" w:rsidRPr="002D2CC7" w:rsidRDefault="00207707" w:rsidP="00BE25AA">
      <w:pPr>
        <w:spacing w:after="120"/>
        <w:ind w:left="720"/>
        <w:jc w:val="left"/>
        <w:rPr>
          <w:rFonts w:ascii="Arial" w:hAnsi="Arial" w:cs="Arial"/>
          <w:b/>
        </w:rPr>
      </w:pPr>
      <w:r w:rsidRPr="002D2CC7">
        <w:rPr>
          <w:rFonts w:ascii="Arial" w:hAnsi="Arial" w:cs="Arial"/>
          <w:b/>
        </w:rPr>
        <w:t>Environmental Protection</w:t>
      </w:r>
    </w:p>
    <w:p w:rsidR="00207707" w:rsidRPr="002D2CC7" w:rsidRDefault="00207707" w:rsidP="00BE25AA">
      <w:pPr>
        <w:spacing w:after="120"/>
        <w:ind w:left="720"/>
        <w:jc w:val="left"/>
        <w:rPr>
          <w:rFonts w:ascii="Arial" w:hAnsi="Arial" w:cs="Arial"/>
        </w:rPr>
      </w:pPr>
      <w:r w:rsidRPr="002D2CC7">
        <w:rPr>
          <w:rFonts w:ascii="Arial" w:hAnsi="Arial" w:cs="Arial"/>
        </w:rPr>
        <w:t>Air Quality Management</w:t>
      </w:r>
    </w:p>
    <w:p w:rsidR="00207707" w:rsidRPr="002D2CC7" w:rsidRDefault="00207707" w:rsidP="00BE25AA">
      <w:pPr>
        <w:spacing w:after="120"/>
        <w:ind w:left="720"/>
        <w:jc w:val="left"/>
        <w:rPr>
          <w:rFonts w:ascii="Arial" w:hAnsi="Arial" w:cs="Arial"/>
        </w:rPr>
      </w:pPr>
      <w:r w:rsidRPr="002D2CC7">
        <w:rPr>
          <w:rFonts w:ascii="Arial" w:hAnsi="Arial" w:cs="Arial"/>
        </w:rPr>
        <w:t>Light Pollution</w:t>
      </w:r>
    </w:p>
    <w:p w:rsidR="00207707" w:rsidRPr="002D2CC7" w:rsidRDefault="00207707" w:rsidP="00BE25AA">
      <w:pPr>
        <w:spacing w:after="120"/>
        <w:ind w:left="720"/>
        <w:jc w:val="left"/>
        <w:rPr>
          <w:rFonts w:ascii="Arial" w:hAnsi="Arial" w:cs="Arial"/>
        </w:rPr>
      </w:pPr>
      <w:r w:rsidRPr="002D2CC7">
        <w:rPr>
          <w:rFonts w:ascii="Arial" w:hAnsi="Arial" w:cs="Arial"/>
        </w:rPr>
        <w:t>Noise Control</w:t>
      </w:r>
    </w:p>
    <w:p w:rsidR="00735FAC" w:rsidRPr="002D2CC7" w:rsidRDefault="005C0401" w:rsidP="00207707">
      <w:pPr>
        <w:spacing w:after="120"/>
        <w:jc w:val="left"/>
        <w:rPr>
          <w:rFonts w:ascii="Arial" w:hAnsi="Arial" w:cs="Arial"/>
        </w:rPr>
      </w:pPr>
      <w:hyperlink r:id="rId85" w:history="1">
        <w:r w:rsidR="00F01672" w:rsidRPr="002D2CC7">
          <w:rPr>
            <w:rStyle w:val="Hyperlink"/>
            <w:rFonts w:ascii="Arial" w:hAnsi="Arial" w:cs="Arial"/>
          </w:rPr>
          <w:t>Environmental</w:t>
        </w:r>
        <w:r w:rsidR="00BE25AA" w:rsidRPr="002D2CC7">
          <w:rPr>
            <w:rStyle w:val="Hyperlink"/>
            <w:rFonts w:ascii="Arial" w:hAnsi="Arial" w:cs="Arial"/>
          </w:rPr>
          <w:t xml:space="preserve"> Health and Wellbeing</w:t>
        </w:r>
      </w:hyperlink>
    </w:p>
    <w:p w:rsidR="00F01672" w:rsidRPr="002D2CC7" w:rsidRDefault="00F01672" w:rsidP="001115FB">
      <w:pPr>
        <w:spacing w:after="120"/>
        <w:ind w:left="1440"/>
        <w:jc w:val="left"/>
        <w:rPr>
          <w:rFonts w:ascii="Arial" w:hAnsi="Arial" w:cs="Arial"/>
        </w:rPr>
      </w:pPr>
      <w:r w:rsidRPr="002D2CC7">
        <w:rPr>
          <w:rFonts w:ascii="Arial" w:hAnsi="Arial" w:cs="Arial"/>
        </w:rPr>
        <w:t>Affordable Warmth Scheme</w:t>
      </w:r>
    </w:p>
    <w:p w:rsidR="00F01672" w:rsidRPr="002D2CC7" w:rsidRDefault="00F01672" w:rsidP="001115FB">
      <w:pPr>
        <w:spacing w:after="120"/>
        <w:ind w:left="1440"/>
        <w:jc w:val="left"/>
        <w:rPr>
          <w:rFonts w:ascii="Arial" w:hAnsi="Arial" w:cs="Arial"/>
        </w:rPr>
      </w:pPr>
      <w:r w:rsidRPr="002D2CC7">
        <w:rPr>
          <w:rFonts w:ascii="Arial" w:hAnsi="Arial" w:cs="Arial"/>
        </w:rPr>
        <w:t xml:space="preserve">Home safety </w:t>
      </w:r>
    </w:p>
    <w:p w:rsidR="00F01672" w:rsidRPr="002D2CC7" w:rsidRDefault="00F01672" w:rsidP="001115FB">
      <w:pPr>
        <w:spacing w:after="120"/>
        <w:ind w:left="1440"/>
        <w:jc w:val="left"/>
        <w:rPr>
          <w:rFonts w:ascii="Arial" w:hAnsi="Arial" w:cs="Arial"/>
        </w:rPr>
      </w:pPr>
      <w:r w:rsidRPr="002D2CC7">
        <w:rPr>
          <w:rFonts w:ascii="Arial" w:hAnsi="Arial" w:cs="Arial"/>
        </w:rPr>
        <w:t>Fuel poverty</w:t>
      </w:r>
    </w:p>
    <w:p w:rsidR="002D2CC7" w:rsidRPr="005C0401" w:rsidRDefault="002D2CC7" w:rsidP="001115FB">
      <w:pPr>
        <w:spacing w:after="120"/>
        <w:ind w:left="1440"/>
        <w:jc w:val="left"/>
        <w:rPr>
          <w:rFonts w:ascii="Arial" w:hAnsi="Arial" w:cs="Arial"/>
        </w:rPr>
      </w:pPr>
      <w:r w:rsidRPr="005C0401">
        <w:rPr>
          <w:rFonts w:ascii="Arial" w:hAnsi="Arial" w:cs="Arial"/>
          <w:color w:val="666666"/>
          <w:lang w:val="en"/>
        </w:rPr>
        <w:lastRenderedPageBreak/>
        <w:t>Reporting Accidents, Diseases and Dangerous Occurrences</w:t>
      </w:r>
    </w:p>
    <w:p w:rsidR="00282679" w:rsidRDefault="002D2CC7" w:rsidP="001115FB">
      <w:pPr>
        <w:spacing w:after="120"/>
        <w:ind w:left="1440"/>
        <w:jc w:val="left"/>
        <w:rPr>
          <w:rStyle w:val="Hyperlink"/>
          <w:rFonts w:ascii="Arial" w:eastAsia="Times New Roman" w:hAnsi="Arial" w:cs="Arial"/>
          <w:lang w:val="en" w:eastAsia="en-GB"/>
        </w:rPr>
      </w:pPr>
      <w:hyperlink r:id="rId86" w:history="1">
        <w:r w:rsidR="00282679" w:rsidRPr="00DA08C2">
          <w:rPr>
            <w:rStyle w:val="Hyperlink"/>
            <w:rFonts w:ascii="Arial" w:eastAsia="Times New Roman" w:hAnsi="Arial" w:cs="Arial"/>
            <w:lang w:val="en" w:eastAsia="en-GB"/>
          </w:rPr>
          <w:t>Consumer Protection</w:t>
        </w:r>
      </w:hyperlink>
    </w:p>
    <w:p w:rsidR="001115FB" w:rsidRPr="00DA08C2" w:rsidRDefault="005C0401" w:rsidP="001115FB">
      <w:pPr>
        <w:spacing w:after="120"/>
        <w:ind w:left="1440"/>
        <w:textAlignment w:val="baseline"/>
        <w:rPr>
          <w:rFonts w:ascii="Arial" w:eastAsia="Arial" w:hAnsi="Arial" w:cs="Arial"/>
        </w:rPr>
      </w:pPr>
      <w:hyperlink r:id="rId87" w:history="1">
        <w:r w:rsidR="001115FB" w:rsidRPr="00DA08C2">
          <w:rPr>
            <w:rStyle w:val="Hyperlink"/>
            <w:rFonts w:ascii="Arial" w:eastAsia="Arial" w:hAnsi="Arial" w:cs="Arial"/>
          </w:rPr>
          <w:t>Smoke Free NI</w:t>
        </w:r>
      </w:hyperlink>
    </w:p>
    <w:p w:rsidR="009813DA" w:rsidRPr="00DA08C2" w:rsidRDefault="00183740" w:rsidP="001115FB">
      <w:pPr>
        <w:spacing w:after="120"/>
        <w:ind w:left="720"/>
        <w:jc w:val="left"/>
        <w:rPr>
          <w:rFonts w:ascii="Arial" w:eastAsia="Times New Roman" w:hAnsi="Arial" w:cs="Arial"/>
          <w:b/>
          <w:color w:val="auto"/>
          <w:lang w:val="en" w:eastAsia="en-GB"/>
        </w:rPr>
      </w:pPr>
      <w:r w:rsidRPr="00DA08C2">
        <w:rPr>
          <w:rFonts w:ascii="Arial" w:eastAsia="Times New Roman" w:hAnsi="Arial" w:cs="Arial"/>
          <w:b/>
          <w:color w:val="auto"/>
          <w:lang w:val="en" w:eastAsia="en-GB"/>
        </w:rPr>
        <w:t>E</w:t>
      </w:r>
      <w:r w:rsidR="009813DA" w:rsidRPr="00DA08C2">
        <w:rPr>
          <w:rFonts w:ascii="Arial" w:eastAsia="Times New Roman" w:hAnsi="Arial" w:cs="Arial"/>
          <w:b/>
          <w:color w:val="auto"/>
          <w:lang w:val="en" w:eastAsia="en-GB"/>
        </w:rPr>
        <w:t xml:space="preserve">nforcement byelaws such as those around </w:t>
      </w:r>
      <w:r w:rsidR="00DA08C2">
        <w:rPr>
          <w:rFonts w:ascii="Arial" w:eastAsia="Times New Roman" w:hAnsi="Arial" w:cs="Arial"/>
          <w:b/>
          <w:color w:val="auto"/>
          <w:lang w:val="en" w:eastAsia="en-GB"/>
        </w:rPr>
        <w:t>smoking</w:t>
      </w:r>
    </w:p>
    <w:p w:rsidR="004501E4" w:rsidRPr="00DA08C2" w:rsidRDefault="005C0401" w:rsidP="001115FB">
      <w:pPr>
        <w:spacing w:after="120"/>
        <w:ind w:left="1440"/>
        <w:jc w:val="left"/>
        <w:rPr>
          <w:rFonts w:ascii="Arial" w:eastAsia="Times New Roman" w:hAnsi="Arial" w:cs="Arial"/>
          <w:color w:val="auto"/>
          <w:lang w:val="en" w:eastAsia="en-GB"/>
        </w:rPr>
      </w:pPr>
      <w:hyperlink r:id="rId88" w:history="1">
        <w:r w:rsidR="004501E4" w:rsidRPr="00DA08C2">
          <w:rPr>
            <w:rStyle w:val="Hyperlink"/>
            <w:rFonts w:ascii="Arial" w:eastAsia="Times New Roman" w:hAnsi="Arial" w:cs="Arial"/>
            <w:lang w:val="en" w:eastAsia="en-GB"/>
          </w:rPr>
          <w:t>Tobacco Control</w:t>
        </w:r>
      </w:hyperlink>
    </w:p>
    <w:p w:rsidR="00282679" w:rsidRPr="00DA08C2" w:rsidRDefault="00282679" w:rsidP="001115FB">
      <w:pPr>
        <w:spacing w:after="120"/>
        <w:ind w:left="720"/>
        <w:jc w:val="left"/>
        <w:rPr>
          <w:rFonts w:ascii="Arial" w:eastAsia="Times New Roman" w:hAnsi="Arial" w:cs="Arial"/>
          <w:b/>
          <w:color w:val="auto"/>
          <w:lang w:val="en" w:eastAsia="en-GB"/>
        </w:rPr>
      </w:pPr>
      <w:r w:rsidRPr="00DA08C2">
        <w:rPr>
          <w:rFonts w:ascii="Arial" w:eastAsia="Times New Roman" w:hAnsi="Arial" w:cs="Arial"/>
          <w:b/>
          <w:color w:val="auto"/>
          <w:lang w:val="en" w:eastAsia="en-GB"/>
        </w:rPr>
        <w:t>Dog control</w:t>
      </w:r>
    </w:p>
    <w:p w:rsidR="00282679" w:rsidRPr="00DA08C2" w:rsidRDefault="005C0401" w:rsidP="001115FB">
      <w:pPr>
        <w:spacing w:after="120"/>
        <w:ind w:left="1440"/>
        <w:jc w:val="left"/>
        <w:rPr>
          <w:rFonts w:ascii="Arial" w:eastAsia="Times New Roman" w:hAnsi="Arial" w:cs="Arial"/>
          <w:color w:val="auto"/>
          <w:lang w:val="en" w:eastAsia="en-GB"/>
        </w:rPr>
      </w:pPr>
      <w:hyperlink r:id="rId89" w:history="1">
        <w:r w:rsidR="00282679" w:rsidRPr="00DA08C2">
          <w:rPr>
            <w:rStyle w:val="Hyperlink"/>
            <w:rFonts w:ascii="Arial" w:eastAsia="Times New Roman" w:hAnsi="Arial" w:cs="Arial"/>
            <w:lang w:val="en" w:eastAsia="en-GB"/>
          </w:rPr>
          <w:t>Animal Welfare</w:t>
        </w:r>
      </w:hyperlink>
    </w:p>
    <w:p w:rsidR="009813DA" w:rsidRPr="00DA08C2" w:rsidRDefault="00183740" w:rsidP="001115FB">
      <w:pPr>
        <w:spacing w:after="120"/>
        <w:ind w:left="720"/>
        <w:jc w:val="left"/>
        <w:rPr>
          <w:rFonts w:ascii="Arial" w:eastAsia="Times New Roman" w:hAnsi="Arial" w:cs="Arial"/>
          <w:b/>
          <w:color w:val="auto"/>
          <w:lang w:val="en" w:eastAsia="en-GB"/>
        </w:rPr>
      </w:pPr>
      <w:r w:rsidRPr="00DA08C2">
        <w:rPr>
          <w:rFonts w:ascii="Arial" w:eastAsia="Times New Roman" w:hAnsi="Arial" w:cs="Arial"/>
          <w:b/>
          <w:color w:val="auto"/>
          <w:lang w:val="en" w:eastAsia="en-GB"/>
        </w:rPr>
        <w:t>S</w:t>
      </w:r>
      <w:r w:rsidR="009813DA" w:rsidRPr="00DA08C2">
        <w:rPr>
          <w:rFonts w:ascii="Arial" w:eastAsia="Times New Roman" w:hAnsi="Arial" w:cs="Arial"/>
          <w:b/>
          <w:color w:val="auto"/>
          <w:lang w:val="en" w:eastAsia="en-GB"/>
        </w:rPr>
        <w:t>ports, leisure services and recreational facilities</w:t>
      </w:r>
    </w:p>
    <w:p w:rsidR="006E0002" w:rsidRPr="00DA08C2" w:rsidRDefault="005C0401" w:rsidP="001115FB">
      <w:pPr>
        <w:spacing w:after="120"/>
        <w:ind w:left="1440"/>
        <w:textAlignment w:val="baseline"/>
        <w:rPr>
          <w:rFonts w:ascii="Arial" w:eastAsia="Arial" w:hAnsi="Arial" w:cs="Arial"/>
        </w:rPr>
      </w:pPr>
      <w:hyperlink r:id="rId90" w:history="1">
        <w:r w:rsidR="006E0002" w:rsidRPr="00DA08C2">
          <w:rPr>
            <w:rStyle w:val="Hyperlink"/>
            <w:rFonts w:ascii="Arial" w:eastAsia="Arial" w:hAnsi="Arial" w:cs="Arial"/>
          </w:rPr>
          <w:t>Sports, leisure services,</w:t>
        </w:r>
      </w:hyperlink>
      <w:r w:rsidR="006E0002" w:rsidRPr="00DA08C2">
        <w:rPr>
          <w:rFonts w:ascii="Arial" w:eastAsia="Arial" w:hAnsi="Arial" w:cs="Arial"/>
        </w:rPr>
        <w:t xml:space="preserve"> location</w:t>
      </w:r>
      <w:r w:rsidR="00F47953">
        <w:rPr>
          <w:rFonts w:ascii="Arial" w:eastAsia="Arial" w:hAnsi="Arial" w:cs="Arial"/>
        </w:rPr>
        <w:t>s</w:t>
      </w:r>
      <w:r w:rsidR="006E0002" w:rsidRPr="00DA08C2">
        <w:rPr>
          <w:rFonts w:ascii="Arial" w:eastAsia="Arial" w:hAnsi="Arial" w:cs="Arial"/>
        </w:rPr>
        <w:t xml:space="preserve">, facilities, opening hours and associated </w:t>
      </w:r>
      <w:r w:rsidR="00F47953">
        <w:rPr>
          <w:rFonts w:ascii="Arial" w:eastAsia="Arial" w:hAnsi="Arial" w:cs="Arial"/>
        </w:rPr>
        <w:t>charges</w:t>
      </w:r>
    </w:p>
    <w:p w:rsidR="006E0002" w:rsidRPr="00BE1D83" w:rsidRDefault="00BE1D83" w:rsidP="001115FB">
      <w:pPr>
        <w:spacing w:after="120"/>
        <w:ind w:left="720"/>
        <w:jc w:val="left"/>
        <w:rPr>
          <w:rFonts w:ascii="Arial" w:eastAsia="Times New Roman" w:hAnsi="Arial" w:cs="Arial"/>
          <w:b/>
          <w:color w:val="auto"/>
          <w:lang w:val="en" w:eastAsia="en-GB"/>
        </w:rPr>
      </w:pPr>
      <w:r w:rsidRPr="00BE1D83">
        <w:rPr>
          <w:rFonts w:ascii="Arial" w:eastAsia="Times New Roman" w:hAnsi="Arial" w:cs="Arial"/>
          <w:b/>
          <w:color w:val="auto"/>
          <w:lang w:val="en" w:eastAsia="en-GB"/>
        </w:rPr>
        <w:t>Cultural Services to include Arts and Museum Services</w:t>
      </w:r>
    </w:p>
    <w:p w:rsidR="00BE1D83" w:rsidRPr="00DA08C2" w:rsidRDefault="005C0401" w:rsidP="001115FB">
      <w:pPr>
        <w:spacing w:after="120"/>
        <w:ind w:left="1440"/>
        <w:textAlignment w:val="baseline"/>
        <w:rPr>
          <w:rStyle w:val="Hyperlink"/>
          <w:rFonts w:ascii="Arial" w:eastAsia="Arial" w:hAnsi="Arial" w:cs="Arial"/>
          <w:spacing w:val="1"/>
        </w:rPr>
      </w:pPr>
      <w:hyperlink r:id="rId91" w:history="1">
        <w:r w:rsidR="00BE1D83" w:rsidRPr="00DA08C2">
          <w:rPr>
            <w:rStyle w:val="Hyperlink"/>
            <w:rFonts w:ascii="Arial" w:eastAsia="Arial" w:hAnsi="Arial" w:cs="Arial"/>
            <w:spacing w:val="1"/>
          </w:rPr>
          <w:t>Cultural Services to include Arts and Museum Services</w:t>
        </w:r>
      </w:hyperlink>
    </w:p>
    <w:p w:rsidR="00BE1D83" w:rsidRDefault="005C0401" w:rsidP="001115FB">
      <w:pPr>
        <w:spacing w:after="120"/>
        <w:ind w:left="1440"/>
        <w:jc w:val="left"/>
        <w:rPr>
          <w:rFonts w:ascii="Arial" w:hAnsi="Arial" w:cs="Arial"/>
        </w:rPr>
      </w:pPr>
      <w:hyperlink r:id="rId92" w:history="1">
        <w:r w:rsidR="00BE1D83" w:rsidRPr="00BE1D83">
          <w:rPr>
            <w:rStyle w:val="Hyperlink"/>
            <w:rFonts w:ascii="Arial" w:hAnsi="Arial" w:cs="Arial"/>
          </w:rPr>
          <w:t>What’s on</w:t>
        </w:r>
      </w:hyperlink>
    </w:p>
    <w:p w:rsidR="001115FB" w:rsidRPr="00BE1D83" w:rsidRDefault="001115FB" w:rsidP="001115FB">
      <w:pPr>
        <w:spacing w:after="120"/>
        <w:ind w:left="720"/>
        <w:jc w:val="left"/>
        <w:rPr>
          <w:rFonts w:ascii="Arial" w:eastAsia="Times New Roman" w:hAnsi="Arial" w:cs="Arial"/>
          <w:b/>
          <w:color w:val="auto"/>
          <w:lang w:val="en" w:eastAsia="en-GB"/>
        </w:rPr>
      </w:pPr>
      <w:r w:rsidRPr="00BE1D83">
        <w:rPr>
          <w:rFonts w:ascii="Arial" w:eastAsia="Times New Roman" w:hAnsi="Arial" w:cs="Arial"/>
          <w:b/>
          <w:color w:val="auto"/>
          <w:lang w:val="en" w:eastAsia="en-GB"/>
        </w:rPr>
        <w:t>C</w:t>
      </w:r>
      <w:r>
        <w:rPr>
          <w:rFonts w:ascii="Arial" w:eastAsia="Times New Roman" w:hAnsi="Arial" w:cs="Arial"/>
          <w:b/>
          <w:color w:val="auto"/>
          <w:lang w:val="en" w:eastAsia="en-GB"/>
        </w:rPr>
        <w:t xml:space="preserve">ommunity Development </w:t>
      </w:r>
    </w:p>
    <w:p w:rsidR="001115FB" w:rsidRPr="00DA08C2" w:rsidRDefault="005C0401" w:rsidP="001115FB">
      <w:pPr>
        <w:spacing w:after="120"/>
        <w:ind w:left="1440"/>
        <w:textAlignment w:val="baseline"/>
        <w:rPr>
          <w:rFonts w:ascii="Arial" w:eastAsia="Arial" w:hAnsi="Arial" w:cs="Arial"/>
          <w:spacing w:val="1"/>
        </w:rPr>
      </w:pPr>
      <w:hyperlink r:id="rId93" w:history="1">
        <w:r w:rsidR="001115FB" w:rsidRPr="00DA08C2">
          <w:rPr>
            <w:rStyle w:val="Hyperlink"/>
            <w:rFonts w:ascii="Arial" w:eastAsia="Arial" w:hAnsi="Arial" w:cs="Arial"/>
            <w:spacing w:val="1"/>
          </w:rPr>
          <w:t>Community Development</w:t>
        </w:r>
      </w:hyperlink>
    </w:p>
    <w:p w:rsidR="00BE1D83" w:rsidRPr="00BE1D83" w:rsidRDefault="00BE1D83" w:rsidP="001115FB">
      <w:pPr>
        <w:spacing w:after="120"/>
        <w:jc w:val="left"/>
        <w:outlineLvl w:val="2"/>
        <w:rPr>
          <w:rFonts w:ascii="Arial" w:eastAsia="Times New Roman" w:hAnsi="Arial" w:cs="Arial"/>
          <w:b/>
          <w:bCs/>
          <w:color w:val="auto"/>
          <w:lang w:val="en" w:eastAsia="en-GB"/>
        </w:rPr>
      </w:pPr>
      <w:r w:rsidRPr="00BE1D83">
        <w:rPr>
          <w:rFonts w:ascii="Arial" w:eastAsia="Times New Roman" w:hAnsi="Arial" w:cs="Arial"/>
          <w:b/>
          <w:bCs/>
          <w:color w:val="auto"/>
          <w:lang w:val="en" w:eastAsia="en-GB"/>
        </w:rPr>
        <w:t>R</w:t>
      </w:r>
      <w:r>
        <w:rPr>
          <w:rFonts w:ascii="Arial" w:eastAsia="Times New Roman" w:hAnsi="Arial" w:cs="Arial"/>
          <w:b/>
          <w:bCs/>
          <w:color w:val="auto"/>
          <w:lang w:val="en" w:eastAsia="en-GB"/>
        </w:rPr>
        <w:t>egistration of Births, Deaths and Marriages</w:t>
      </w:r>
    </w:p>
    <w:p w:rsidR="00BE1D83" w:rsidRPr="00DA08C2" w:rsidRDefault="005C0401" w:rsidP="001115FB">
      <w:pPr>
        <w:spacing w:after="120"/>
        <w:ind w:left="720"/>
        <w:jc w:val="left"/>
        <w:rPr>
          <w:rFonts w:ascii="Arial" w:eastAsia="Times New Roman" w:hAnsi="Arial" w:cs="Arial"/>
          <w:color w:val="auto"/>
          <w:lang w:val="en" w:eastAsia="en-GB"/>
        </w:rPr>
      </w:pPr>
      <w:hyperlink r:id="rId94" w:history="1">
        <w:r w:rsidR="00BE1D83" w:rsidRPr="00DA08C2">
          <w:rPr>
            <w:rStyle w:val="Hyperlink"/>
            <w:rFonts w:ascii="Arial" w:eastAsia="Times New Roman" w:hAnsi="Arial" w:cs="Arial"/>
            <w:lang w:val="en" w:eastAsia="en-GB"/>
          </w:rPr>
          <w:t>Registration of births, deaths and marriages</w:t>
        </w:r>
      </w:hyperlink>
    </w:p>
    <w:p w:rsidR="00BE1D83" w:rsidRPr="00DA08C2" w:rsidRDefault="005C0401" w:rsidP="001115FB">
      <w:pPr>
        <w:spacing w:after="120"/>
        <w:ind w:left="720"/>
        <w:jc w:val="left"/>
        <w:rPr>
          <w:rFonts w:ascii="Arial" w:eastAsia="Times New Roman" w:hAnsi="Arial" w:cs="Arial"/>
          <w:color w:val="auto"/>
          <w:lang w:val="en" w:eastAsia="en-GB"/>
        </w:rPr>
      </w:pPr>
      <w:hyperlink r:id="rId95" w:history="1">
        <w:r w:rsidR="00BE1D83" w:rsidRPr="00DA08C2">
          <w:rPr>
            <w:rStyle w:val="Hyperlink"/>
            <w:rFonts w:ascii="Arial" w:eastAsia="Times New Roman" w:hAnsi="Arial" w:cs="Arial"/>
            <w:lang w:val="en" w:eastAsia="en-GB"/>
          </w:rPr>
          <w:t>How to access the services and opening hours</w:t>
        </w:r>
      </w:hyperlink>
    </w:p>
    <w:p w:rsidR="00BE1D83" w:rsidRPr="00DA08C2" w:rsidRDefault="005C0401" w:rsidP="001115FB">
      <w:pPr>
        <w:spacing w:after="120"/>
        <w:ind w:left="720"/>
        <w:jc w:val="left"/>
        <w:rPr>
          <w:rFonts w:ascii="Arial" w:eastAsia="Times New Roman" w:hAnsi="Arial" w:cs="Arial"/>
          <w:color w:val="auto"/>
          <w:lang w:val="en" w:eastAsia="en-GB"/>
        </w:rPr>
      </w:pPr>
      <w:hyperlink r:id="rId96" w:history="1">
        <w:r w:rsidR="00BE1D83" w:rsidRPr="00DA08C2">
          <w:rPr>
            <w:rStyle w:val="Hyperlink"/>
            <w:rFonts w:ascii="Arial" w:eastAsia="Times New Roman" w:hAnsi="Arial" w:cs="Arial"/>
            <w:lang w:val="en" w:eastAsia="en-GB"/>
          </w:rPr>
          <w:t xml:space="preserve">Marriages and civil partnerships </w:t>
        </w:r>
      </w:hyperlink>
    </w:p>
    <w:p w:rsidR="00BE1D83" w:rsidRPr="00DA08C2" w:rsidRDefault="00312F15" w:rsidP="001115FB">
      <w:pPr>
        <w:spacing w:after="120"/>
        <w:jc w:val="left"/>
        <w:outlineLvl w:val="2"/>
        <w:rPr>
          <w:rFonts w:ascii="Arial" w:eastAsia="Times New Roman" w:hAnsi="Arial" w:cs="Arial"/>
          <w:b/>
          <w:bCs/>
          <w:color w:val="auto"/>
          <w:lang w:val="en" w:eastAsia="en-GB"/>
        </w:rPr>
      </w:pPr>
      <w:r>
        <w:rPr>
          <w:rFonts w:ascii="Arial" w:eastAsia="Times New Roman" w:hAnsi="Arial" w:cs="Arial"/>
          <w:b/>
          <w:bCs/>
          <w:color w:val="auto"/>
          <w:lang w:val="en" w:eastAsia="en-GB"/>
        </w:rPr>
        <w:t>Off Street parking</w:t>
      </w:r>
    </w:p>
    <w:p w:rsidR="00BE1D83" w:rsidRPr="00DA08C2" w:rsidRDefault="005C0401" w:rsidP="001115FB">
      <w:pPr>
        <w:spacing w:after="120"/>
        <w:ind w:left="720"/>
        <w:jc w:val="left"/>
        <w:rPr>
          <w:rFonts w:ascii="Arial" w:eastAsia="Times New Roman" w:hAnsi="Arial" w:cs="Arial"/>
          <w:color w:val="auto"/>
          <w:lang w:val="en" w:eastAsia="en-GB"/>
        </w:rPr>
      </w:pPr>
      <w:hyperlink r:id="rId97" w:history="1">
        <w:r w:rsidR="00BE1D83" w:rsidRPr="00DA08C2">
          <w:rPr>
            <w:rStyle w:val="Hyperlink"/>
            <w:rFonts w:ascii="Arial" w:eastAsia="Times New Roman" w:hAnsi="Arial" w:cs="Arial"/>
            <w:lang w:val="en" w:eastAsia="en-GB"/>
          </w:rPr>
          <w:t>Off-street parking (except Park and Ride)</w:t>
        </w:r>
      </w:hyperlink>
    </w:p>
    <w:p w:rsidR="00BE1D83" w:rsidRPr="00DA08C2" w:rsidRDefault="00BE1D83" w:rsidP="001115FB">
      <w:pPr>
        <w:spacing w:after="120"/>
        <w:jc w:val="left"/>
        <w:outlineLvl w:val="2"/>
        <w:rPr>
          <w:rFonts w:ascii="Arial" w:eastAsia="Times New Roman" w:hAnsi="Arial" w:cs="Arial"/>
          <w:b/>
          <w:bCs/>
          <w:color w:val="auto"/>
          <w:lang w:val="en" w:eastAsia="en-GB"/>
        </w:rPr>
      </w:pPr>
      <w:r w:rsidRPr="00DA08C2">
        <w:rPr>
          <w:rFonts w:ascii="Arial" w:eastAsia="Times New Roman" w:hAnsi="Arial" w:cs="Arial"/>
          <w:b/>
          <w:bCs/>
          <w:color w:val="auto"/>
          <w:lang w:val="en" w:eastAsia="en-GB"/>
        </w:rPr>
        <w:t>Local economic development</w:t>
      </w:r>
    </w:p>
    <w:p w:rsidR="00BE1D83" w:rsidRPr="00DA08C2" w:rsidRDefault="005C0401" w:rsidP="001115FB">
      <w:pPr>
        <w:spacing w:after="120"/>
        <w:ind w:left="720"/>
        <w:textAlignment w:val="baseline"/>
        <w:rPr>
          <w:rFonts w:ascii="Arial" w:eastAsia="Arial" w:hAnsi="Arial" w:cs="Arial"/>
        </w:rPr>
      </w:pPr>
      <w:hyperlink r:id="rId98" w:history="1">
        <w:r w:rsidR="00BE1D83" w:rsidRPr="00DA08C2">
          <w:rPr>
            <w:rStyle w:val="Hyperlink"/>
            <w:rFonts w:ascii="Arial" w:eastAsia="Arial" w:hAnsi="Arial" w:cs="Arial"/>
          </w:rPr>
          <w:t>Regeneration</w:t>
        </w:r>
      </w:hyperlink>
    </w:p>
    <w:p w:rsidR="00BE1D83" w:rsidRPr="00DA08C2" w:rsidRDefault="005C0401" w:rsidP="001115FB">
      <w:pPr>
        <w:spacing w:after="120"/>
        <w:ind w:left="720"/>
        <w:jc w:val="left"/>
        <w:rPr>
          <w:rFonts w:ascii="Arial" w:eastAsia="Times New Roman" w:hAnsi="Arial" w:cs="Arial"/>
          <w:color w:val="auto"/>
          <w:lang w:val="en" w:eastAsia="en-GB"/>
        </w:rPr>
      </w:pPr>
      <w:hyperlink r:id="rId99" w:history="1">
        <w:r w:rsidR="00BE1D83" w:rsidRPr="00DA08C2">
          <w:rPr>
            <w:rStyle w:val="Hyperlink"/>
            <w:rFonts w:ascii="Arial" w:eastAsia="Times New Roman" w:hAnsi="Arial" w:cs="Arial"/>
            <w:lang w:val="en" w:eastAsia="en-GB"/>
          </w:rPr>
          <w:t xml:space="preserve">Business </w:t>
        </w:r>
        <w:r w:rsidR="00F01672">
          <w:rPr>
            <w:rStyle w:val="Hyperlink"/>
            <w:rFonts w:ascii="Arial" w:eastAsia="Times New Roman" w:hAnsi="Arial" w:cs="Arial"/>
            <w:lang w:val="en" w:eastAsia="en-GB"/>
          </w:rPr>
          <w:t xml:space="preserve">Support to include start up </w:t>
        </w:r>
        <w:r w:rsidR="00BE1D83" w:rsidRPr="00DA08C2">
          <w:rPr>
            <w:rStyle w:val="Hyperlink"/>
            <w:rFonts w:ascii="Arial" w:eastAsia="Times New Roman" w:hAnsi="Arial" w:cs="Arial"/>
            <w:lang w:val="en" w:eastAsia="en-GB"/>
          </w:rPr>
          <w:t>and Enterprise Shows</w:t>
        </w:r>
      </w:hyperlink>
    </w:p>
    <w:p w:rsidR="00BE1D83" w:rsidRDefault="005C0401" w:rsidP="001115FB">
      <w:pPr>
        <w:spacing w:after="120"/>
        <w:ind w:left="720"/>
        <w:jc w:val="left"/>
        <w:rPr>
          <w:rStyle w:val="Hyperlink"/>
          <w:rFonts w:ascii="Arial" w:eastAsia="Times New Roman" w:hAnsi="Arial" w:cs="Arial"/>
          <w:lang w:val="en" w:eastAsia="en-GB"/>
        </w:rPr>
      </w:pPr>
      <w:hyperlink r:id="rId100" w:history="1">
        <w:r w:rsidR="00BE1D83" w:rsidRPr="00DA08C2">
          <w:rPr>
            <w:rStyle w:val="Hyperlink"/>
            <w:rFonts w:ascii="Arial" w:eastAsia="Times New Roman" w:hAnsi="Arial" w:cs="Arial"/>
            <w:lang w:val="en" w:eastAsia="en-GB"/>
          </w:rPr>
          <w:t>Project Alchemy</w:t>
        </w:r>
      </w:hyperlink>
    </w:p>
    <w:p w:rsidR="001115FB" w:rsidRDefault="005C0401" w:rsidP="001115FB">
      <w:pPr>
        <w:spacing w:after="120"/>
        <w:ind w:left="720"/>
        <w:textAlignment w:val="baseline"/>
        <w:rPr>
          <w:rFonts w:ascii="Arial" w:eastAsia="Arial" w:hAnsi="Arial" w:cs="Arial"/>
        </w:rPr>
      </w:pPr>
      <w:hyperlink r:id="rId101" w:history="1">
        <w:r w:rsidR="001115FB" w:rsidRPr="00DA08C2">
          <w:rPr>
            <w:rStyle w:val="Hyperlink"/>
            <w:rFonts w:ascii="Arial" w:eastAsia="Arial" w:hAnsi="Arial" w:cs="Arial"/>
          </w:rPr>
          <w:t>Causeway Specialty Market</w:t>
        </w:r>
      </w:hyperlink>
      <w:r w:rsidR="001115FB" w:rsidRPr="00DA08C2">
        <w:rPr>
          <w:rFonts w:ascii="Arial" w:eastAsia="Arial" w:hAnsi="Arial" w:cs="Arial"/>
        </w:rPr>
        <w:t xml:space="preserve"> to include trader information and application forms and associated costs </w:t>
      </w:r>
    </w:p>
    <w:p w:rsidR="00F01672" w:rsidRDefault="00F01672" w:rsidP="001115FB">
      <w:pPr>
        <w:spacing w:after="120"/>
        <w:ind w:left="720"/>
        <w:textAlignment w:val="baseline"/>
        <w:rPr>
          <w:rFonts w:ascii="Arial" w:eastAsia="Arial" w:hAnsi="Arial" w:cs="Arial"/>
        </w:rPr>
      </w:pPr>
      <w:r>
        <w:rPr>
          <w:rFonts w:ascii="Arial" w:eastAsia="Arial" w:hAnsi="Arial" w:cs="Arial"/>
        </w:rPr>
        <w:t>Town and Village Management</w:t>
      </w:r>
    </w:p>
    <w:p w:rsidR="00F01672" w:rsidRPr="00DA08C2" w:rsidRDefault="00F01672" w:rsidP="001115FB">
      <w:pPr>
        <w:spacing w:after="120"/>
        <w:ind w:left="720"/>
        <w:textAlignment w:val="baseline"/>
        <w:rPr>
          <w:rFonts w:ascii="Arial" w:eastAsia="Arial" w:hAnsi="Arial" w:cs="Arial"/>
        </w:rPr>
      </w:pPr>
      <w:r>
        <w:rPr>
          <w:rFonts w:ascii="Arial" w:eastAsia="Arial" w:hAnsi="Arial" w:cs="Arial"/>
        </w:rPr>
        <w:t>Strategic Projects</w:t>
      </w:r>
    </w:p>
    <w:p w:rsidR="00BE1D83" w:rsidRPr="00DA08C2" w:rsidRDefault="00BE1D83" w:rsidP="001115FB">
      <w:pPr>
        <w:spacing w:after="120"/>
        <w:jc w:val="left"/>
        <w:outlineLvl w:val="2"/>
        <w:rPr>
          <w:rFonts w:ascii="Arial" w:eastAsia="Times New Roman" w:hAnsi="Arial" w:cs="Arial"/>
          <w:b/>
          <w:bCs/>
          <w:color w:val="auto"/>
          <w:lang w:val="en" w:eastAsia="en-GB"/>
        </w:rPr>
      </w:pPr>
      <w:r w:rsidRPr="00DA08C2">
        <w:rPr>
          <w:rFonts w:ascii="Arial" w:eastAsia="Times New Roman" w:hAnsi="Arial" w:cs="Arial"/>
          <w:b/>
          <w:bCs/>
          <w:color w:val="auto"/>
          <w:lang w:val="en" w:eastAsia="en-GB"/>
        </w:rPr>
        <w:t>Local tourism</w:t>
      </w:r>
    </w:p>
    <w:p w:rsidR="00BE1D83" w:rsidRPr="00DA08C2" w:rsidRDefault="00BE1D83" w:rsidP="001115FB">
      <w:pPr>
        <w:spacing w:after="120"/>
        <w:ind w:left="720"/>
        <w:jc w:val="left"/>
        <w:rPr>
          <w:rStyle w:val="Hyperlink"/>
          <w:rFonts w:ascii="Arial" w:eastAsia="Times New Roman" w:hAnsi="Arial" w:cs="Arial"/>
          <w:lang w:val="en" w:eastAsia="en-GB"/>
        </w:rPr>
      </w:pPr>
      <w:r w:rsidRPr="00DA08C2">
        <w:rPr>
          <w:rFonts w:ascii="Arial" w:eastAsia="Times New Roman" w:hAnsi="Arial" w:cs="Arial"/>
          <w:color w:val="000000" w:themeColor="text1"/>
          <w:lang w:val="en" w:eastAsia="en-GB"/>
        </w:rPr>
        <w:fldChar w:fldCharType="begin"/>
      </w:r>
      <w:r w:rsidRPr="00DA08C2">
        <w:rPr>
          <w:rFonts w:ascii="Arial" w:eastAsia="Times New Roman" w:hAnsi="Arial" w:cs="Arial"/>
          <w:color w:val="000000" w:themeColor="text1"/>
          <w:lang w:val="en" w:eastAsia="en-GB"/>
        </w:rPr>
        <w:instrText xml:space="preserve"> HYPERLINK "http://www.visitcausewaycoastandglens.com/" </w:instrText>
      </w:r>
      <w:r w:rsidRPr="00DA08C2">
        <w:rPr>
          <w:rFonts w:ascii="Arial" w:eastAsia="Times New Roman" w:hAnsi="Arial" w:cs="Arial"/>
          <w:color w:val="000000" w:themeColor="text1"/>
          <w:lang w:val="en" w:eastAsia="en-GB"/>
        </w:rPr>
        <w:fldChar w:fldCharType="separate"/>
      </w:r>
      <w:r w:rsidRPr="00DA08C2">
        <w:rPr>
          <w:rStyle w:val="Hyperlink"/>
          <w:rFonts w:ascii="Arial" w:eastAsia="Times New Roman" w:hAnsi="Arial" w:cs="Arial"/>
          <w:lang w:val="en" w:eastAsia="en-GB"/>
        </w:rPr>
        <w:t>I</w:t>
      </w:r>
      <w:r w:rsidRPr="00DA08C2">
        <w:rPr>
          <w:rStyle w:val="Hyperlink"/>
          <w:rFonts w:ascii="Arial" w:hAnsi="Arial" w:cs="Arial"/>
          <w:lang w:val="en"/>
        </w:rPr>
        <w:t>nformation on accommodation, activities, attractions</w:t>
      </w:r>
    </w:p>
    <w:p w:rsidR="00BE1D83" w:rsidRDefault="00BE1D83" w:rsidP="001115FB">
      <w:pPr>
        <w:spacing w:after="120"/>
        <w:ind w:left="720"/>
        <w:jc w:val="left"/>
        <w:rPr>
          <w:rFonts w:ascii="Arial" w:eastAsia="Times New Roman" w:hAnsi="Arial" w:cs="Arial"/>
          <w:color w:val="000000" w:themeColor="text1"/>
          <w:lang w:val="en" w:eastAsia="en-GB"/>
        </w:rPr>
      </w:pPr>
      <w:r w:rsidRPr="00DA08C2">
        <w:rPr>
          <w:rFonts w:ascii="Arial" w:eastAsia="Times New Roman" w:hAnsi="Arial" w:cs="Arial"/>
          <w:color w:val="000000" w:themeColor="text1"/>
          <w:lang w:val="en" w:eastAsia="en-GB"/>
        </w:rPr>
        <w:fldChar w:fldCharType="end"/>
      </w:r>
      <w:hyperlink r:id="rId102" w:history="1">
        <w:r w:rsidRPr="00DA08C2">
          <w:rPr>
            <w:rStyle w:val="Hyperlink"/>
            <w:rFonts w:ascii="Arial" w:eastAsia="Times New Roman" w:hAnsi="Arial" w:cs="Arial"/>
            <w:lang w:val="en" w:eastAsia="en-GB"/>
          </w:rPr>
          <w:t>Caravan Parks</w:t>
        </w:r>
      </w:hyperlink>
      <w:r w:rsidRPr="00DA08C2">
        <w:rPr>
          <w:rFonts w:ascii="Arial" w:eastAsia="Times New Roman" w:hAnsi="Arial" w:cs="Arial"/>
          <w:color w:val="000000" w:themeColor="text1"/>
          <w:lang w:val="en" w:eastAsia="en-GB"/>
        </w:rPr>
        <w:t xml:space="preserve"> </w:t>
      </w:r>
    </w:p>
    <w:p w:rsidR="00F01672" w:rsidRDefault="00F01672" w:rsidP="001115FB">
      <w:pPr>
        <w:spacing w:after="120"/>
        <w:ind w:left="720"/>
        <w:jc w:val="left"/>
        <w:rPr>
          <w:rFonts w:ascii="Arial" w:eastAsia="Times New Roman" w:hAnsi="Arial" w:cs="Arial"/>
          <w:color w:val="000000" w:themeColor="text1"/>
          <w:lang w:val="en" w:eastAsia="en-GB"/>
        </w:rPr>
      </w:pPr>
      <w:r>
        <w:rPr>
          <w:rFonts w:ascii="Arial" w:eastAsia="Times New Roman" w:hAnsi="Arial" w:cs="Arial"/>
          <w:color w:val="000000" w:themeColor="text1"/>
          <w:lang w:val="en" w:eastAsia="en-GB"/>
        </w:rPr>
        <w:t>Sporting Activities</w:t>
      </w:r>
    </w:p>
    <w:p w:rsidR="00F01672" w:rsidRPr="00DA08C2" w:rsidRDefault="00F01672" w:rsidP="001115FB">
      <w:pPr>
        <w:spacing w:after="120"/>
        <w:ind w:left="720"/>
        <w:jc w:val="left"/>
        <w:rPr>
          <w:rFonts w:ascii="Arial" w:eastAsia="Times New Roman" w:hAnsi="Arial" w:cs="Arial"/>
          <w:color w:val="auto"/>
          <w:lang w:val="en" w:eastAsia="en-GB"/>
        </w:rPr>
      </w:pPr>
      <w:r>
        <w:rPr>
          <w:rFonts w:ascii="Arial" w:eastAsia="Times New Roman" w:hAnsi="Arial" w:cs="Arial"/>
          <w:color w:val="000000" w:themeColor="text1"/>
          <w:lang w:val="en" w:eastAsia="en-GB"/>
        </w:rPr>
        <w:t>Local Beaches</w:t>
      </w:r>
    </w:p>
    <w:p w:rsidR="00BE1D83" w:rsidRDefault="005C0401" w:rsidP="001115FB">
      <w:pPr>
        <w:spacing w:after="120"/>
        <w:ind w:left="720"/>
        <w:jc w:val="left"/>
        <w:rPr>
          <w:rFonts w:ascii="Arial" w:eastAsia="Times New Roman" w:hAnsi="Arial" w:cs="Arial"/>
          <w:color w:val="auto"/>
          <w:lang w:val="en" w:eastAsia="en-GB"/>
        </w:rPr>
      </w:pPr>
      <w:hyperlink r:id="rId103" w:history="1">
        <w:r w:rsidR="00BE1D83" w:rsidRPr="00BE1D83">
          <w:rPr>
            <w:rStyle w:val="Hyperlink"/>
            <w:rFonts w:ascii="Arial" w:eastAsia="Times New Roman" w:hAnsi="Arial" w:cs="Arial"/>
            <w:lang w:val="en" w:eastAsia="en-GB"/>
          </w:rPr>
          <w:t xml:space="preserve">What’s </w:t>
        </w:r>
        <w:proofErr w:type="gramStart"/>
        <w:r w:rsidR="00BE1D83" w:rsidRPr="00BE1D83">
          <w:rPr>
            <w:rStyle w:val="Hyperlink"/>
            <w:rFonts w:ascii="Arial" w:eastAsia="Times New Roman" w:hAnsi="Arial" w:cs="Arial"/>
            <w:lang w:val="en" w:eastAsia="en-GB"/>
          </w:rPr>
          <w:t>on</w:t>
        </w:r>
        <w:proofErr w:type="gramEnd"/>
      </w:hyperlink>
    </w:p>
    <w:p w:rsidR="001115FB" w:rsidRPr="001115FB" w:rsidRDefault="001115FB" w:rsidP="001115FB">
      <w:pPr>
        <w:spacing w:after="120"/>
        <w:jc w:val="left"/>
        <w:rPr>
          <w:rFonts w:ascii="Arial" w:eastAsia="Times New Roman" w:hAnsi="Arial" w:cs="Arial"/>
          <w:b/>
          <w:color w:val="auto"/>
          <w:lang w:val="en" w:eastAsia="en-GB"/>
        </w:rPr>
      </w:pPr>
      <w:r w:rsidRPr="001115FB">
        <w:rPr>
          <w:rFonts w:ascii="Arial" w:eastAsia="Times New Roman" w:hAnsi="Arial" w:cs="Arial"/>
          <w:b/>
          <w:color w:val="auto"/>
          <w:lang w:val="en" w:eastAsia="en-GB"/>
        </w:rPr>
        <w:t>Cemeteries</w:t>
      </w:r>
      <w:r w:rsidR="00F01672">
        <w:rPr>
          <w:rFonts w:ascii="Arial" w:eastAsia="Times New Roman" w:hAnsi="Arial" w:cs="Arial"/>
          <w:b/>
          <w:color w:val="auto"/>
          <w:lang w:val="en" w:eastAsia="en-GB"/>
        </w:rPr>
        <w:t xml:space="preserve"> to include related charges</w:t>
      </w:r>
    </w:p>
    <w:p w:rsidR="00F47953" w:rsidRDefault="005C0401" w:rsidP="001115FB">
      <w:pPr>
        <w:spacing w:after="120"/>
        <w:ind w:left="720"/>
        <w:jc w:val="left"/>
        <w:rPr>
          <w:rStyle w:val="Hyperlink"/>
          <w:rFonts w:ascii="Arial" w:eastAsia="Times New Roman" w:hAnsi="Arial" w:cs="Arial"/>
          <w:lang w:val="en" w:eastAsia="en-GB"/>
        </w:rPr>
      </w:pPr>
      <w:hyperlink r:id="rId104" w:history="1">
        <w:r w:rsidR="00F47953" w:rsidRPr="00DA08C2">
          <w:rPr>
            <w:rStyle w:val="Hyperlink"/>
            <w:rFonts w:ascii="Arial" w:eastAsia="Times New Roman" w:hAnsi="Arial" w:cs="Arial"/>
            <w:lang w:val="en" w:eastAsia="en-GB"/>
          </w:rPr>
          <w:t xml:space="preserve">Cemeteries </w:t>
        </w:r>
      </w:hyperlink>
    </w:p>
    <w:p w:rsidR="001115FB" w:rsidRPr="001115FB" w:rsidRDefault="001115FB" w:rsidP="001115FB">
      <w:pPr>
        <w:spacing w:after="120"/>
        <w:jc w:val="left"/>
        <w:rPr>
          <w:rFonts w:ascii="Arial" w:hAnsi="Arial" w:cs="Arial"/>
          <w:b/>
        </w:rPr>
      </w:pPr>
      <w:r w:rsidRPr="001115FB">
        <w:rPr>
          <w:rFonts w:ascii="Arial" w:hAnsi="Arial" w:cs="Arial"/>
          <w:b/>
        </w:rPr>
        <w:t>Public conveniences</w:t>
      </w:r>
    </w:p>
    <w:p w:rsidR="00F47953" w:rsidRPr="00DA08C2" w:rsidRDefault="005C0401" w:rsidP="001115FB">
      <w:pPr>
        <w:spacing w:after="120"/>
        <w:ind w:left="720"/>
        <w:jc w:val="left"/>
        <w:rPr>
          <w:rFonts w:ascii="Arial" w:eastAsia="Times New Roman" w:hAnsi="Arial" w:cs="Arial"/>
          <w:color w:val="auto"/>
          <w:lang w:val="en" w:eastAsia="en-GB"/>
        </w:rPr>
      </w:pPr>
      <w:hyperlink r:id="rId105" w:history="1">
        <w:r w:rsidR="00F47953" w:rsidRPr="00DA08C2">
          <w:rPr>
            <w:rStyle w:val="Hyperlink"/>
            <w:rFonts w:ascii="Arial" w:eastAsia="Times New Roman" w:hAnsi="Arial" w:cs="Arial"/>
            <w:lang w:val="en" w:eastAsia="en-GB"/>
          </w:rPr>
          <w:t>Public conveniences</w:t>
        </w:r>
      </w:hyperlink>
      <w:r w:rsidR="001115FB">
        <w:rPr>
          <w:rStyle w:val="Hyperlink"/>
          <w:rFonts w:ascii="Arial" w:eastAsia="Times New Roman" w:hAnsi="Arial" w:cs="Arial"/>
          <w:lang w:val="en" w:eastAsia="en-GB"/>
        </w:rPr>
        <w:t xml:space="preserve"> to include location</w:t>
      </w:r>
    </w:p>
    <w:p w:rsidR="00282679" w:rsidRDefault="00282679" w:rsidP="001115FB">
      <w:pPr>
        <w:spacing w:after="120"/>
        <w:jc w:val="left"/>
        <w:rPr>
          <w:rFonts w:ascii="Arial" w:hAnsi="Arial" w:cs="Arial"/>
          <w:b/>
        </w:rPr>
      </w:pPr>
      <w:r>
        <w:rPr>
          <w:rFonts w:ascii="Arial" w:hAnsi="Arial" w:cs="Arial"/>
          <w:b/>
        </w:rPr>
        <w:t>Harbours and Marinas</w:t>
      </w:r>
    </w:p>
    <w:p w:rsidR="00282679" w:rsidRPr="00DA08C2" w:rsidRDefault="005C0401" w:rsidP="001115FB">
      <w:pPr>
        <w:spacing w:after="120"/>
        <w:ind w:left="720"/>
        <w:textAlignment w:val="baseline"/>
        <w:rPr>
          <w:rFonts w:ascii="Arial" w:eastAsia="Arial" w:hAnsi="Arial" w:cs="Arial"/>
          <w:spacing w:val="1"/>
        </w:rPr>
      </w:pPr>
      <w:hyperlink r:id="rId106" w:history="1">
        <w:r w:rsidR="00282679" w:rsidRPr="00DA08C2">
          <w:rPr>
            <w:rStyle w:val="Hyperlink"/>
            <w:rFonts w:ascii="Arial" w:eastAsia="Arial" w:hAnsi="Arial" w:cs="Arial"/>
            <w:spacing w:val="1"/>
          </w:rPr>
          <w:t>Harbours and Marinas</w:t>
        </w:r>
      </w:hyperlink>
    </w:p>
    <w:p w:rsidR="00282679" w:rsidRPr="00DA08C2" w:rsidRDefault="005C0401" w:rsidP="001115FB">
      <w:pPr>
        <w:spacing w:after="120"/>
        <w:ind w:left="720"/>
        <w:textAlignment w:val="baseline"/>
        <w:rPr>
          <w:rFonts w:ascii="Arial" w:eastAsia="Arial" w:hAnsi="Arial" w:cs="Arial"/>
          <w:spacing w:val="1"/>
        </w:rPr>
      </w:pPr>
      <w:hyperlink r:id="rId107" w:history="1">
        <w:r w:rsidR="00282679" w:rsidRPr="00DA08C2">
          <w:rPr>
            <w:rStyle w:val="Hyperlink"/>
            <w:rFonts w:ascii="Arial" w:eastAsia="Arial" w:hAnsi="Arial" w:cs="Arial"/>
            <w:spacing w:val="1"/>
          </w:rPr>
          <w:t>Harbour Maps</w:t>
        </w:r>
      </w:hyperlink>
    </w:p>
    <w:p w:rsidR="00282679" w:rsidRPr="00282679" w:rsidRDefault="00282679" w:rsidP="001115FB">
      <w:pPr>
        <w:spacing w:after="120"/>
        <w:jc w:val="left"/>
        <w:rPr>
          <w:rFonts w:ascii="Arial" w:hAnsi="Arial" w:cs="Arial"/>
          <w:b/>
        </w:rPr>
      </w:pPr>
      <w:r w:rsidRPr="00282679">
        <w:rPr>
          <w:rFonts w:ascii="Arial" w:hAnsi="Arial" w:cs="Arial"/>
          <w:b/>
        </w:rPr>
        <w:t>Community Facilities</w:t>
      </w:r>
    </w:p>
    <w:p w:rsidR="009813DA" w:rsidRPr="00DA08C2" w:rsidRDefault="00183740" w:rsidP="001115FB">
      <w:pPr>
        <w:spacing w:after="120"/>
        <w:ind w:left="720"/>
        <w:jc w:val="left"/>
        <w:rPr>
          <w:rFonts w:ascii="Arial" w:eastAsia="Times New Roman" w:hAnsi="Arial" w:cs="Arial"/>
          <w:color w:val="auto"/>
          <w:lang w:val="en" w:eastAsia="en-GB"/>
        </w:rPr>
      </w:pPr>
      <w:r w:rsidRPr="00DA08C2">
        <w:rPr>
          <w:rFonts w:ascii="Arial" w:eastAsia="Times New Roman" w:hAnsi="Arial" w:cs="Arial"/>
          <w:color w:val="auto"/>
          <w:lang w:val="en" w:eastAsia="en-GB"/>
        </w:rPr>
        <w:t>C</w:t>
      </w:r>
      <w:r w:rsidR="009813DA" w:rsidRPr="00DA08C2">
        <w:rPr>
          <w:rFonts w:ascii="Arial" w:eastAsia="Times New Roman" w:hAnsi="Arial" w:cs="Arial"/>
          <w:color w:val="auto"/>
          <w:lang w:val="en" w:eastAsia="en-GB"/>
        </w:rPr>
        <w:t>ommunity centres</w:t>
      </w:r>
    </w:p>
    <w:p w:rsidR="006E0002" w:rsidRPr="00DA08C2" w:rsidRDefault="005C0401" w:rsidP="001115FB">
      <w:pPr>
        <w:spacing w:after="120"/>
        <w:ind w:left="720"/>
        <w:textAlignment w:val="baseline"/>
        <w:rPr>
          <w:rFonts w:ascii="Arial" w:eastAsia="Arial" w:hAnsi="Arial" w:cs="Arial"/>
          <w:spacing w:val="1"/>
        </w:rPr>
      </w:pPr>
      <w:hyperlink r:id="rId108" w:history="1">
        <w:r w:rsidR="006E0002" w:rsidRPr="00DA08C2">
          <w:rPr>
            <w:rStyle w:val="Hyperlink"/>
            <w:rFonts w:ascii="Arial" w:eastAsia="Arial" w:hAnsi="Arial" w:cs="Arial"/>
            <w:spacing w:val="1"/>
          </w:rPr>
          <w:t xml:space="preserve">Play </w:t>
        </w:r>
        <w:r w:rsidR="00F01672">
          <w:rPr>
            <w:rStyle w:val="Hyperlink"/>
            <w:rFonts w:ascii="Arial" w:eastAsia="Arial" w:hAnsi="Arial" w:cs="Arial"/>
            <w:spacing w:val="1"/>
          </w:rPr>
          <w:t>areas to include map</w:t>
        </w:r>
      </w:hyperlink>
    </w:p>
    <w:p w:rsidR="009813DA" w:rsidRPr="00DA08C2" w:rsidRDefault="009813DA" w:rsidP="001115FB">
      <w:pPr>
        <w:spacing w:after="120"/>
        <w:jc w:val="left"/>
        <w:outlineLvl w:val="2"/>
        <w:rPr>
          <w:rFonts w:ascii="Arial" w:eastAsia="Times New Roman" w:hAnsi="Arial" w:cs="Arial"/>
          <w:b/>
          <w:bCs/>
          <w:color w:val="auto"/>
          <w:lang w:val="en" w:eastAsia="en-GB"/>
        </w:rPr>
      </w:pPr>
      <w:r w:rsidRPr="00DA08C2">
        <w:rPr>
          <w:rFonts w:ascii="Arial" w:eastAsia="Times New Roman" w:hAnsi="Arial" w:cs="Arial"/>
          <w:b/>
          <w:bCs/>
          <w:color w:val="auto"/>
          <w:lang w:val="en" w:eastAsia="en-GB"/>
        </w:rPr>
        <w:t>Other services</w:t>
      </w:r>
    </w:p>
    <w:p w:rsidR="009813DA" w:rsidRPr="00DA08C2" w:rsidRDefault="005C0401" w:rsidP="001115FB">
      <w:pPr>
        <w:spacing w:after="120"/>
        <w:ind w:left="720"/>
        <w:jc w:val="left"/>
        <w:rPr>
          <w:rFonts w:ascii="Arial" w:eastAsia="Times New Roman" w:hAnsi="Arial" w:cs="Arial"/>
          <w:color w:val="auto"/>
          <w:lang w:val="en" w:eastAsia="en-GB"/>
        </w:rPr>
      </w:pPr>
      <w:hyperlink r:id="rId109" w:history="1">
        <w:r w:rsidR="009813DA" w:rsidRPr="00DA08C2">
          <w:rPr>
            <w:rStyle w:val="Hyperlink"/>
            <w:rFonts w:ascii="Arial" w:eastAsia="Times New Roman" w:hAnsi="Arial" w:cs="Arial"/>
            <w:lang w:val="en" w:eastAsia="en-GB"/>
          </w:rPr>
          <w:t>EU Rural Development Programme (2014 to 2020)</w:t>
        </w:r>
      </w:hyperlink>
    </w:p>
    <w:p w:rsidR="009813DA" w:rsidRDefault="005C0401" w:rsidP="001115FB">
      <w:pPr>
        <w:spacing w:after="120"/>
        <w:ind w:left="720"/>
        <w:textAlignment w:val="baseline"/>
        <w:rPr>
          <w:rStyle w:val="Hyperlink"/>
          <w:rFonts w:ascii="Arial" w:eastAsia="Arial" w:hAnsi="Arial" w:cs="Arial"/>
          <w:spacing w:val="1"/>
        </w:rPr>
      </w:pPr>
      <w:hyperlink r:id="rId110" w:history="1">
        <w:r w:rsidR="005903BB" w:rsidRPr="00DA08C2">
          <w:rPr>
            <w:rStyle w:val="Hyperlink"/>
            <w:rFonts w:ascii="Arial" w:eastAsia="Arial" w:hAnsi="Arial" w:cs="Arial"/>
            <w:spacing w:val="1"/>
          </w:rPr>
          <w:t>Peace IV</w:t>
        </w:r>
      </w:hyperlink>
    </w:p>
    <w:p w:rsidR="00E81AFD" w:rsidRPr="00E81AFD" w:rsidRDefault="005C0401" w:rsidP="001115FB">
      <w:pPr>
        <w:spacing w:after="120"/>
        <w:ind w:left="720"/>
        <w:textAlignment w:val="baseline"/>
        <w:rPr>
          <w:rFonts w:ascii="Arial" w:eastAsia="Arial" w:hAnsi="Arial" w:cs="Arial"/>
          <w:spacing w:val="1"/>
        </w:rPr>
      </w:pPr>
      <w:hyperlink r:id="rId111" w:history="1">
        <w:r w:rsidR="00E81AFD" w:rsidRPr="00E81AFD">
          <w:rPr>
            <w:rStyle w:val="Hyperlink"/>
            <w:rFonts w:ascii="Arial" w:eastAsia="Arial" w:hAnsi="Arial" w:cs="Arial"/>
            <w:spacing w:val="1"/>
          </w:rPr>
          <w:t>Policing and Community Safety Partnerships</w:t>
        </w:r>
      </w:hyperlink>
    </w:p>
    <w:p w:rsidR="009813DA" w:rsidRDefault="005C0401" w:rsidP="001115FB">
      <w:pPr>
        <w:spacing w:after="120"/>
        <w:ind w:left="720"/>
        <w:textAlignment w:val="baseline"/>
        <w:rPr>
          <w:rStyle w:val="Hyperlink"/>
          <w:rFonts w:ascii="Arial" w:eastAsia="Arial" w:hAnsi="Arial" w:cs="Arial"/>
          <w:spacing w:val="1"/>
        </w:rPr>
      </w:pPr>
      <w:hyperlink r:id="rId112" w:history="1">
        <w:r w:rsidR="005903BB" w:rsidRPr="00DA08C2">
          <w:rPr>
            <w:rStyle w:val="Hyperlink"/>
            <w:rFonts w:ascii="Arial" w:eastAsia="Arial" w:hAnsi="Arial" w:cs="Arial"/>
            <w:spacing w:val="1"/>
          </w:rPr>
          <w:t>Good Relations</w:t>
        </w:r>
      </w:hyperlink>
    </w:p>
    <w:p w:rsidR="00F01672" w:rsidRPr="00F01672" w:rsidRDefault="00F01672" w:rsidP="001115FB">
      <w:pPr>
        <w:spacing w:after="120"/>
        <w:ind w:left="720"/>
        <w:textAlignment w:val="baseline"/>
        <w:rPr>
          <w:rStyle w:val="Hyperlink"/>
          <w:rFonts w:ascii="Arial" w:eastAsia="Arial" w:hAnsi="Arial" w:cs="Arial"/>
          <w:spacing w:val="1"/>
          <w:u w:val="none"/>
        </w:rPr>
      </w:pPr>
      <w:r w:rsidRPr="00F01672">
        <w:rPr>
          <w:rStyle w:val="Hyperlink"/>
          <w:rFonts w:ascii="Arial" w:eastAsia="Arial" w:hAnsi="Arial" w:cs="Arial"/>
          <w:spacing w:val="1"/>
          <w:u w:val="none"/>
        </w:rPr>
        <w:t>Biodiversity</w:t>
      </w:r>
    </w:p>
    <w:p w:rsidR="00F01672" w:rsidRPr="00F01672" w:rsidRDefault="00F01672" w:rsidP="001115FB">
      <w:pPr>
        <w:spacing w:after="120"/>
        <w:ind w:left="720"/>
        <w:textAlignment w:val="baseline"/>
        <w:rPr>
          <w:rStyle w:val="Hyperlink"/>
          <w:rFonts w:ascii="Arial" w:eastAsia="Arial" w:hAnsi="Arial" w:cs="Arial"/>
          <w:spacing w:val="1"/>
          <w:u w:val="none"/>
        </w:rPr>
      </w:pPr>
      <w:r w:rsidRPr="00F01672">
        <w:rPr>
          <w:rStyle w:val="Hyperlink"/>
          <w:rFonts w:ascii="Arial" w:eastAsia="Arial" w:hAnsi="Arial" w:cs="Arial"/>
          <w:spacing w:val="1"/>
          <w:u w:val="none"/>
        </w:rPr>
        <w:t>Coast and Countryside Access to include investigation procedure</w:t>
      </w:r>
    </w:p>
    <w:p w:rsidR="00DF74C7" w:rsidRDefault="00DF74C7" w:rsidP="001115FB">
      <w:pPr>
        <w:spacing w:after="120"/>
        <w:ind w:left="720"/>
        <w:textAlignment w:val="baseline"/>
        <w:rPr>
          <w:rStyle w:val="Hyperlink"/>
          <w:rFonts w:ascii="Arial" w:eastAsia="Arial" w:hAnsi="Arial" w:cs="Arial"/>
          <w:spacing w:val="1"/>
          <w:u w:val="none"/>
        </w:rPr>
      </w:pPr>
      <w:r>
        <w:rPr>
          <w:rStyle w:val="Hyperlink"/>
          <w:rFonts w:ascii="Arial" w:eastAsia="Arial" w:hAnsi="Arial" w:cs="Arial"/>
          <w:spacing w:val="1"/>
          <w:u w:val="none"/>
        </w:rPr>
        <w:t>Emergency Planning</w:t>
      </w:r>
    </w:p>
    <w:p w:rsidR="00725B09" w:rsidRPr="00725B09" w:rsidRDefault="00725B09" w:rsidP="001115FB">
      <w:pPr>
        <w:spacing w:after="120"/>
        <w:ind w:left="720"/>
        <w:textAlignment w:val="baseline"/>
        <w:rPr>
          <w:rFonts w:ascii="Arial" w:eastAsia="Arial" w:hAnsi="Arial" w:cs="Arial"/>
          <w:spacing w:val="1"/>
        </w:rPr>
      </w:pPr>
      <w:r w:rsidRPr="00725B09">
        <w:rPr>
          <w:rStyle w:val="Hyperlink"/>
          <w:rFonts w:ascii="Arial" w:eastAsia="Arial" w:hAnsi="Arial" w:cs="Arial"/>
          <w:spacing w:val="1"/>
          <w:u w:val="none"/>
        </w:rPr>
        <w:t>Events</w:t>
      </w:r>
      <w:r>
        <w:rPr>
          <w:rStyle w:val="Hyperlink"/>
          <w:rFonts w:ascii="Arial" w:eastAsia="Arial" w:hAnsi="Arial" w:cs="Arial"/>
          <w:spacing w:val="1"/>
          <w:u w:val="none"/>
        </w:rPr>
        <w:t xml:space="preserve"> i.e. Airwaves, Christmas Light Switch-on as advertised </w:t>
      </w:r>
      <w:r w:rsidR="002124C2">
        <w:rPr>
          <w:rStyle w:val="Hyperlink"/>
          <w:rFonts w:ascii="Arial" w:eastAsia="Arial" w:hAnsi="Arial" w:cs="Arial"/>
          <w:spacing w:val="1"/>
          <w:u w:val="none"/>
        </w:rPr>
        <w:t xml:space="preserve">in Council Offices </w:t>
      </w:r>
      <w:r>
        <w:rPr>
          <w:rStyle w:val="Hyperlink"/>
          <w:rFonts w:ascii="Arial" w:eastAsia="Arial" w:hAnsi="Arial" w:cs="Arial"/>
          <w:spacing w:val="1"/>
          <w:u w:val="none"/>
        </w:rPr>
        <w:t>on the web section of the website</w:t>
      </w:r>
      <w:r w:rsidR="002124C2">
        <w:rPr>
          <w:rStyle w:val="Hyperlink"/>
          <w:rFonts w:ascii="Arial" w:eastAsia="Arial" w:hAnsi="Arial" w:cs="Arial"/>
          <w:spacing w:val="1"/>
          <w:u w:val="none"/>
        </w:rPr>
        <w:t xml:space="preserve">.  </w:t>
      </w:r>
    </w:p>
    <w:p w:rsidR="00FE69A8" w:rsidRDefault="00FE69A8" w:rsidP="00FE69A8">
      <w:pPr>
        <w:spacing w:after="120"/>
        <w:textAlignment w:val="baseline"/>
        <w:rPr>
          <w:rFonts w:ascii="Arial" w:eastAsia="Arial" w:hAnsi="Arial" w:cs="Arial"/>
          <w:b/>
        </w:rPr>
      </w:pPr>
      <w:r>
        <w:rPr>
          <w:rFonts w:ascii="Arial" w:eastAsia="Arial" w:hAnsi="Arial" w:cs="Arial"/>
          <w:b/>
        </w:rPr>
        <w:t>Dataset</w:t>
      </w:r>
      <w:r w:rsidR="000B2D75">
        <w:rPr>
          <w:rFonts w:ascii="Arial" w:eastAsia="Arial" w:hAnsi="Arial" w:cs="Arial"/>
          <w:b/>
        </w:rPr>
        <w:t>s</w:t>
      </w:r>
    </w:p>
    <w:p w:rsidR="00FB0EB2" w:rsidRPr="00FB0EB2" w:rsidRDefault="00FB0EB2" w:rsidP="00FB0EB2">
      <w:pPr>
        <w:spacing w:after="120"/>
        <w:ind w:left="720"/>
        <w:textAlignment w:val="baseline"/>
        <w:rPr>
          <w:rFonts w:ascii="Arial" w:eastAsia="Arial" w:hAnsi="Arial" w:cs="Arial"/>
        </w:rPr>
      </w:pPr>
      <w:r w:rsidRPr="00FB0EB2">
        <w:rPr>
          <w:rFonts w:ascii="Arial" w:eastAsia="Arial" w:hAnsi="Arial" w:cs="Arial"/>
        </w:rPr>
        <w:t>Council Properties</w:t>
      </w:r>
    </w:p>
    <w:p w:rsidR="00FB0EB2" w:rsidRPr="00FB0EB2" w:rsidRDefault="00FB0EB2" w:rsidP="00FB0EB2">
      <w:pPr>
        <w:spacing w:after="120"/>
        <w:ind w:left="720"/>
        <w:textAlignment w:val="baseline"/>
        <w:rPr>
          <w:rFonts w:ascii="Arial" w:eastAsia="Arial" w:hAnsi="Arial" w:cs="Arial"/>
        </w:rPr>
      </w:pPr>
      <w:r w:rsidRPr="00FB0EB2">
        <w:rPr>
          <w:rFonts w:ascii="Arial" w:eastAsia="Arial" w:hAnsi="Arial" w:cs="Arial"/>
        </w:rPr>
        <w:t>Caravan and Camping Sites</w:t>
      </w:r>
    </w:p>
    <w:p w:rsidR="00FB0EB2" w:rsidRPr="00FB0EB2" w:rsidRDefault="00FB0EB2" w:rsidP="00FB0EB2">
      <w:pPr>
        <w:spacing w:after="120"/>
        <w:ind w:left="720"/>
        <w:textAlignment w:val="baseline"/>
        <w:rPr>
          <w:rFonts w:ascii="Arial" w:eastAsia="Arial" w:hAnsi="Arial" w:cs="Arial"/>
        </w:rPr>
      </w:pPr>
      <w:r w:rsidRPr="00FB0EB2">
        <w:rPr>
          <w:rFonts w:ascii="Arial" w:eastAsia="Arial" w:hAnsi="Arial" w:cs="Arial"/>
        </w:rPr>
        <w:t>Air Quality Monitoring Sites</w:t>
      </w:r>
    </w:p>
    <w:p w:rsidR="00FB0EB2" w:rsidRPr="00FB0EB2" w:rsidRDefault="00FB0EB2" w:rsidP="00FB0EB2">
      <w:pPr>
        <w:spacing w:after="120"/>
        <w:ind w:left="720"/>
        <w:textAlignment w:val="baseline"/>
        <w:rPr>
          <w:rFonts w:ascii="Arial" w:eastAsia="Arial" w:hAnsi="Arial" w:cs="Arial"/>
        </w:rPr>
      </w:pPr>
      <w:r w:rsidRPr="00FB0EB2">
        <w:rPr>
          <w:rFonts w:ascii="Arial" w:eastAsia="Arial" w:hAnsi="Arial" w:cs="Arial"/>
        </w:rPr>
        <w:t>Emergency Centres</w:t>
      </w:r>
    </w:p>
    <w:p w:rsidR="00FB0EB2" w:rsidRPr="00FB0EB2" w:rsidRDefault="00FB0EB2" w:rsidP="00FB0EB2">
      <w:pPr>
        <w:spacing w:after="120"/>
        <w:ind w:left="720"/>
        <w:textAlignment w:val="baseline"/>
        <w:rPr>
          <w:rFonts w:ascii="Arial" w:eastAsia="Arial" w:hAnsi="Arial" w:cs="Arial"/>
        </w:rPr>
      </w:pPr>
      <w:r w:rsidRPr="00FB0EB2">
        <w:rPr>
          <w:rFonts w:ascii="Arial" w:eastAsia="Arial" w:hAnsi="Arial" w:cs="Arial"/>
        </w:rPr>
        <w:t>Council Land</w:t>
      </w:r>
    </w:p>
    <w:p w:rsidR="00FB0EB2" w:rsidRPr="00FB0EB2" w:rsidRDefault="00FB0EB2" w:rsidP="00FB0EB2">
      <w:pPr>
        <w:spacing w:after="120"/>
        <w:ind w:left="720"/>
        <w:textAlignment w:val="baseline"/>
        <w:rPr>
          <w:rFonts w:ascii="Arial" w:eastAsia="Arial" w:hAnsi="Arial" w:cs="Arial"/>
        </w:rPr>
      </w:pPr>
      <w:r w:rsidRPr="00FB0EB2">
        <w:rPr>
          <w:rFonts w:ascii="Arial" w:eastAsia="Arial" w:hAnsi="Arial" w:cs="Arial"/>
        </w:rPr>
        <w:t>Industrial Pollution</w:t>
      </w:r>
    </w:p>
    <w:p w:rsidR="00FB0EB2" w:rsidRPr="00FB0EB2" w:rsidRDefault="00FB0EB2" w:rsidP="00FB0EB2">
      <w:pPr>
        <w:spacing w:after="120"/>
        <w:ind w:left="720"/>
        <w:textAlignment w:val="baseline"/>
        <w:rPr>
          <w:rFonts w:ascii="Arial" w:eastAsia="Arial" w:hAnsi="Arial" w:cs="Arial"/>
        </w:rPr>
      </w:pPr>
      <w:proofErr w:type="spellStart"/>
      <w:r w:rsidRPr="00FB0EB2">
        <w:rPr>
          <w:rFonts w:ascii="Arial" w:eastAsia="Arial" w:hAnsi="Arial" w:cs="Arial"/>
        </w:rPr>
        <w:t>Licenced</w:t>
      </w:r>
      <w:proofErr w:type="spellEnd"/>
      <w:r w:rsidRPr="00FB0EB2">
        <w:rPr>
          <w:rFonts w:ascii="Arial" w:eastAsia="Arial" w:hAnsi="Arial" w:cs="Arial"/>
        </w:rPr>
        <w:t xml:space="preserve"> Sport Stadium</w:t>
      </w:r>
    </w:p>
    <w:p w:rsidR="00FB0EB2" w:rsidRPr="00FB0EB2" w:rsidRDefault="00296FB1" w:rsidP="00FB0EB2">
      <w:pPr>
        <w:spacing w:after="120"/>
        <w:ind w:left="720"/>
        <w:textAlignment w:val="baseline"/>
        <w:rPr>
          <w:rFonts w:ascii="Arial" w:eastAsia="Arial" w:hAnsi="Arial" w:cs="Arial"/>
        </w:rPr>
      </w:pPr>
      <w:r w:rsidRPr="00FB0EB2">
        <w:rPr>
          <w:rFonts w:ascii="Arial" w:eastAsia="Arial" w:hAnsi="Arial" w:cs="Arial"/>
        </w:rPr>
        <w:t>Poisons</w:t>
      </w:r>
      <w:r w:rsidR="00FB0EB2" w:rsidRPr="00FB0EB2">
        <w:rPr>
          <w:rFonts w:ascii="Arial" w:eastAsia="Arial" w:hAnsi="Arial" w:cs="Arial"/>
        </w:rPr>
        <w:t xml:space="preserve"> Register</w:t>
      </w:r>
    </w:p>
    <w:p w:rsidR="00FB0EB2" w:rsidRPr="00FB0EB2" w:rsidRDefault="00FB0EB2" w:rsidP="00FB0EB2">
      <w:pPr>
        <w:spacing w:after="120"/>
        <w:ind w:left="720"/>
        <w:textAlignment w:val="baseline"/>
        <w:rPr>
          <w:rFonts w:ascii="Arial" w:eastAsia="Arial" w:hAnsi="Arial" w:cs="Arial"/>
        </w:rPr>
      </w:pPr>
      <w:r w:rsidRPr="00FB0EB2">
        <w:rPr>
          <w:rFonts w:ascii="Arial" w:eastAsia="Arial" w:hAnsi="Arial" w:cs="Arial"/>
        </w:rPr>
        <w:t>Smoke Control Zone</w:t>
      </w:r>
    </w:p>
    <w:p w:rsidR="00FB0EB2" w:rsidRPr="00FB0EB2" w:rsidRDefault="00FB0EB2" w:rsidP="00FB0EB2">
      <w:pPr>
        <w:spacing w:after="120"/>
        <w:ind w:left="720"/>
        <w:textAlignment w:val="baseline"/>
        <w:rPr>
          <w:rFonts w:ascii="Arial" w:eastAsia="Arial" w:hAnsi="Arial" w:cs="Arial"/>
        </w:rPr>
      </w:pPr>
      <w:r w:rsidRPr="00FB0EB2">
        <w:rPr>
          <w:rFonts w:ascii="Arial" w:eastAsia="Arial" w:hAnsi="Arial" w:cs="Arial"/>
        </w:rPr>
        <w:t>Rights of Way</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Townlands and DEA boundaries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Sports Activities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Beaches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Places to See</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Parks and Gardens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lastRenderedPageBreak/>
        <w:t>Leisure Centres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Leisure Facilities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Fitness Suites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Activity Centres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Play Areas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Family Fun</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Caravan and Camping Sites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Bins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Parking</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Conservation Areas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Fishing</w:t>
      </w:r>
    </w:p>
    <w:p w:rsidR="00FE69A8" w:rsidRDefault="00FE69A8" w:rsidP="00FE69A8">
      <w:pPr>
        <w:spacing w:after="120"/>
        <w:ind w:left="720"/>
        <w:textAlignment w:val="baseline"/>
        <w:rPr>
          <w:rFonts w:ascii="Arial" w:eastAsia="Arial" w:hAnsi="Arial" w:cs="Arial"/>
        </w:rPr>
      </w:pPr>
      <w:r>
        <w:rPr>
          <w:rFonts w:ascii="Arial" w:eastAsia="Arial" w:hAnsi="Arial" w:cs="Arial"/>
        </w:rPr>
        <w:t>Recycling Centres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Recycling – bring Sites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Toilets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 xml:space="preserve">Marinas, </w:t>
      </w:r>
      <w:proofErr w:type="spellStart"/>
      <w:r w:rsidRPr="00FE69A8">
        <w:rPr>
          <w:rFonts w:ascii="Arial" w:eastAsia="Arial" w:hAnsi="Arial" w:cs="Arial"/>
        </w:rPr>
        <w:t>Harbours</w:t>
      </w:r>
      <w:proofErr w:type="spellEnd"/>
      <w:r w:rsidRPr="00FE69A8">
        <w:rPr>
          <w:rFonts w:ascii="Arial" w:eastAsia="Arial" w:hAnsi="Arial" w:cs="Arial"/>
        </w:rPr>
        <w:t xml:space="preserve"> and Slipways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Grit Bins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Approved Venues for Civil Ceremonies</w:t>
      </w:r>
    </w:p>
    <w:p w:rsidR="00FE69A8" w:rsidRDefault="00FE69A8" w:rsidP="00FE69A8">
      <w:pPr>
        <w:spacing w:after="120"/>
        <w:ind w:left="720"/>
        <w:textAlignment w:val="baseline"/>
        <w:rPr>
          <w:rFonts w:ascii="Arial" w:eastAsia="Arial" w:hAnsi="Arial" w:cs="Arial"/>
        </w:rPr>
      </w:pPr>
      <w:r w:rsidRPr="00FE69A8">
        <w:rPr>
          <w:rFonts w:ascii="Arial" w:eastAsia="Arial" w:hAnsi="Arial" w:cs="Arial"/>
        </w:rPr>
        <w:t>Cemeteries’ and Old Graveyards</w:t>
      </w:r>
    </w:p>
    <w:p w:rsidR="00FE69A8" w:rsidRPr="00FE69A8" w:rsidRDefault="00FE69A8" w:rsidP="00FE69A8">
      <w:pPr>
        <w:spacing w:after="120"/>
        <w:ind w:left="720"/>
        <w:textAlignment w:val="baseline"/>
        <w:rPr>
          <w:rFonts w:ascii="Arial" w:eastAsia="Arial" w:hAnsi="Arial" w:cs="Arial"/>
        </w:rPr>
      </w:pPr>
      <w:r w:rsidRPr="00FE69A8">
        <w:rPr>
          <w:rFonts w:ascii="Arial" w:eastAsia="Arial" w:hAnsi="Arial" w:cs="Arial"/>
        </w:rPr>
        <w:t>Pub</w:t>
      </w:r>
      <w:r>
        <w:rPr>
          <w:rFonts w:ascii="Arial" w:eastAsia="Arial" w:hAnsi="Arial" w:cs="Arial"/>
        </w:rPr>
        <w:t>s</w:t>
      </w:r>
      <w:r w:rsidRPr="00FE69A8">
        <w:rPr>
          <w:rFonts w:ascii="Arial" w:eastAsia="Arial" w:hAnsi="Arial" w:cs="Arial"/>
        </w:rPr>
        <w:t xml:space="preserve"> and Clubs</w:t>
      </w:r>
    </w:p>
    <w:p w:rsidR="00DA08C2" w:rsidRPr="001115FB" w:rsidRDefault="00DA08C2" w:rsidP="001115FB">
      <w:pPr>
        <w:spacing w:after="120"/>
        <w:textAlignment w:val="baseline"/>
        <w:rPr>
          <w:rFonts w:ascii="Arial" w:eastAsia="Arial" w:hAnsi="Arial" w:cs="Arial"/>
          <w:b/>
        </w:rPr>
      </w:pPr>
      <w:r w:rsidRPr="001115FB">
        <w:rPr>
          <w:rFonts w:ascii="Arial" w:eastAsia="Arial" w:hAnsi="Arial" w:cs="Arial"/>
          <w:b/>
        </w:rPr>
        <w:t>Information leaflets</w:t>
      </w:r>
    </w:p>
    <w:p w:rsidR="00DA08C2" w:rsidRDefault="005C0401" w:rsidP="001115FB">
      <w:pPr>
        <w:spacing w:after="120"/>
        <w:ind w:left="720"/>
        <w:textAlignment w:val="baseline"/>
        <w:rPr>
          <w:rStyle w:val="Hyperlink"/>
          <w:rFonts w:ascii="Arial" w:eastAsia="Arial" w:hAnsi="Arial" w:cs="Arial"/>
        </w:rPr>
      </w:pPr>
      <w:hyperlink r:id="rId113" w:history="1">
        <w:proofErr w:type="gramStart"/>
        <w:r w:rsidR="001115FB" w:rsidRPr="001115FB">
          <w:rPr>
            <w:rStyle w:val="Hyperlink"/>
            <w:rFonts w:ascii="Arial" w:eastAsia="Arial" w:hAnsi="Arial" w:cs="Arial"/>
          </w:rPr>
          <w:t>Your</w:t>
        </w:r>
        <w:proofErr w:type="gramEnd"/>
        <w:r w:rsidR="001115FB" w:rsidRPr="001115FB">
          <w:rPr>
            <w:rStyle w:val="Hyperlink"/>
            <w:rFonts w:ascii="Arial" w:eastAsia="Arial" w:hAnsi="Arial" w:cs="Arial"/>
          </w:rPr>
          <w:t xml:space="preserve"> Right to Know</w:t>
        </w:r>
      </w:hyperlink>
    </w:p>
    <w:p w:rsidR="00C3130F" w:rsidRPr="00C3130F" w:rsidRDefault="00C3130F" w:rsidP="001115FB">
      <w:pPr>
        <w:spacing w:after="120"/>
        <w:ind w:left="720"/>
        <w:textAlignment w:val="baseline"/>
        <w:rPr>
          <w:rFonts w:ascii="Arial" w:eastAsia="Arial" w:hAnsi="Arial" w:cs="Arial"/>
        </w:rPr>
      </w:pPr>
      <w:r w:rsidRPr="00C3130F">
        <w:rPr>
          <w:rStyle w:val="Hyperlink"/>
          <w:rFonts w:ascii="Arial" w:eastAsia="Arial" w:hAnsi="Arial" w:cs="Arial"/>
          <w:u w:val="none"/>
        </w:rPr>
        <w:t>A range of leaflets and booklets on a wide range of issues associated with Council’s services and facilities e.g. leisure activities, tourism information, environmental health, economic development</w:t>
      </w:r>
      <w:r>
        <w:rPr>
          <w:rStyle w:val="Hyperlink"/>
          <w:rFonts w:ascii="Arial" w:eastAsia="Arial" w:hAnsi="Arial" w:cs="Arial"/>
          <w:u w:val="none"/>
        </w:rPr>
        <w:t xml:space="preserve">, events, Council’s newsletter are available from Council civic offices.  </w:t>
      </w:r>
    </w:p>
    <w:p w:rsidR="001115FB" w:rsidRPr="001115FB" w:rsidRDefault="001115FB" w:rsidP="001115FB">
      <w:pPr>
        <w:spacing w:after="120"/>
        <w:textAlignment w:val="baseline"/>
        <w:rPr>
          <w:rFonts w:ascii="Arial" w:eastAsia="Arial" w:hAnsi="Arial" w:cs="Arial"/>
          <w:b/>
        </w:rPr>
      </w:pPr>
      <w:r w:rsidRPr="001115FB">
        <w:rPr>
          <w:rFonts w:ascii="Arial" w:eastAsia="Arial" w:hAnsi="Arial" w:cs="Arial"/>
          <w:b/>
        </w:rPr>
        <w:t>Media Centre</w:t>
      </w:r>
    </w:p>
    <w:p w:rsidR="00F47953" w:rsidRDefault="005C0401" w:rsidP="001115FB">
      <w:pPr>
        <w:spacing w:after="120"/>
        <w:ind w:left="720"/>
        <w:textAlignment w:val="baseline"/>
        <w:rPr>
          <w:rFonts w:ascii="Arial" w:eastAsia="Arial" w:hAnsi="Arial" w:cs="Arial"/>
          <w:spacing w:val="1"/>
        </w:rPr>
      </w:pPr>
      <w:hyperlink r:id="rId114" w:history="1">
        <w:r w:rsidR="00C3130F">
          <w:rPr>
            <w:rStyle w:val="Hyperlink"/>
            <w:rFonts w:ascii="Arial" w:eastAsia="Arial" w:hAnsi="Arial" w:cs="Arial"/>
            <w:spacing w:val="1"/>
          </w:rPr>
          <w:t>Press releases as issued</w:t>
        </w:r>
      </w:hyperlink>
    </w:p>
    <w:p w:rsidR="00B539D0" w:rsidRDefault="005C0401" w:rsidP="001115FB">
      <w:pPr>
        <w:spacing w:after="120"/>
        <w:ind w:left="720"/>
        <w:textAlignment w:val="baseline"/>
        <w:rPr>
          <w:rFonts w:ascii="Arial" w:eastAsia="Arial" w:hAnsi="Arial" w:cs="Arial"/>
          <w:spacing w:val="1"/>
        </w:rPr>
      </w:pPr>
      <w:hyperlink r:id="rId115" w:history="1">
        <w:r w:rsidR="00B539D0" w:rsidRPr="00B539D0">
          <w:rPr>
            <w:rStyle w:val="Hyperlink"/>
            <w:rFonts w:ascii="Arial" w:eastAsia="Arial" w:hAnsi="Arial" w:cs="Arial"/>
            <w:spacing w:val="1"/>
          </w:rPr>
          <w:t>A-</w:t>
        </w:r>
        <w:r w:rsidR="00B539D0">
          <w:rPr>
            <w:rStyle w:val="Hyperlink"/>
            <w:rFonts w:ascii="Arial" w:eastAsia="Arial" w:hAnsi="Arial" w:cs="Arial"/>
            <w:spacing w:val="1"/>
          </w:rPr>
          <w:t>Z index to website and information</w:t>
        </w:r>
      </w:hyperlink>
    </w:p>
    <w:p w:rsidR="00221EA0" w:rsidRPr="00221EA0" w:rsidRDefault="00221EA0" w:rsidP="00221EA0">
      <w:pPr>
        <w:spacing w:after="120"/>
        <w:textAlignment w:val="baseline"/>
        <w:rPr>
          <w:rFonts w:ascii="Arial" w:eastAsia="Arial" w:hAnsi="Arial" w:cs="Arial"/>
          <w:b/>
          <w:spacing w:val="1"/>
        </w:rPr>
      </w:pPr>
      <w:r w:rsidRPr="00221EA0">
        <w:rPr>
          <w:rFonts w:ascii="Arial" w:eastAsia="Arial" w:hAnsi="Arial" w:cs="Arial"/>
          <w:b/>
          <w:spacing w:val="1"/>
        </w:rPr>
        <w:t xml:space="preserve">Information which </w:t>
      </w:r>
      <w:proofErr w:type="spellStart"/>
      <w:r w:rsidRPr="00221EA0">
        <w:rPr>
          <w:rFonts w:ascii="Arial" w:eastAsia="Arial" w:hAnsi="Arial" w:cs="Arial"/>
          <w:b/>
          <w:spacing w:val="1"/>
        </w:rPr>
        <w:t>maybe</w:t>
      </w:r>
      <w:proofErr w:type="spellEnd"/>
      <w:r w:rsidRPr="00221EA0">
        <w:rPr>
          <w:rFonts w:ascii="Arial" w:eastAsia="Arial" w:hAnsi="Arial" w:cs="Arial"/>
          <w:b/>
          <w:spacing w:val="1"/>
        </w:rPr>
        <w:t xml:space="preserve"> excluded:</w:t>
      </w:r>
    </w:p>
    <w:p w:rsidR="00221EA0" w:rsidRDefault="00221EA0" w:rsidP="001115FB">
      <w:pPr>
        <w:spacing w:after="120"/>
        <w:ind w:left="720"/>
        <w:textAlignment w:val="baseline"/>
        <w:rPr>
          <w:rFonts w:ascii="Arial" w:eastAsia="Arial" w:hAnsi="Arial" w:cs="Arial"/>
          <w:spacing w:val="1"/>
        </w:rPr>
      </w:pPr>
      <w:r>
        <w:rPr>
          <w:rFonts w:ascii="Arial" w:eastAsia="Arial" w:hAnsi="Arial" w:cs="Arial"/>
          <w:spacing w:val="1"/>
        </w:rPr>
        <w:t xml:space="preserve">Information where disclosure is barred under statue or exempt under legislation </w:t>
      </w:r>
    </w:p>
    <w:p w:rsidR="00221EA0" w:rsidRDefault="00221EA0" w:rsidP="001115FB">
      <w:pPr>
        <w:spacing w:after="120"/>
        <w:ind w:left="720"/>
        <w:textAlignment w:val="baseline"/>
        <w:rPr>
          <w:rFonts w:ascii="Arial" w:eastAsia="Arial" w:hAnsi="Arial" w:cs="Arial"/>
          <w:spacing w:val="1"/>
        </w:rPr>
      </w:pPr>
      <w:r>
        <w:rPr>
          <w:rFonts w:ascii="Arial" w:eastAsia="Arial" w:hAnsi="Arial" w:cs="Arial"/>
          <w:spacing w:val="1"/>
        </w:rPr>
        <w:t>Information in draft form</w:t>
      </w:r>
    </w:p>
    <w:p w:rsidR="00221EA0" w:rsidRDefault="00221EA0" w:rsidP="001115FB">
      <w:pPr>
        <w:spacing w:after="120"/>
        <w:ind w:left="720"/>
        <w:textAlignment w:val="baseline"/>
        <w:rPr>
          <w:rFonts w:ascii="Arial" w:eastAsia="Arial" w:hAnsi="Arial" w:cs="Arial"/>
          <w:spacing w:val="1"/>
        </w:rPr>
      </w:pPr>
      <w:r>
        <w:rPr>
          <w:rFonts w:ascii="Arial" w:eastAsia="Arial" w:hAnsi="Arial" w:cs="Arial"/>
          <w:spacing w:val="1"/>
        </w:rPr>
        <w:t>Information considered to be archived</w:t>
      </w:r>
    </w:p>
    <w:p w:rsidR="00FA5740" w:rsidRDefault="00221EA0" w:rsidP="00FA5740">
      <w:pPr>
        <w:spacing w:after="120"/>
        <w:ind w:left="720"/>
        <w:textAlignment w:val="baseline"/>
        <w:rPr>
          <w:rFonts w:ascii="Arial" w:eastAsia="Arial" w:hAnsi="Arial" w:cs="Arial"/>
          <w:spacing w:val="1"/>
        </w:rPr>
      </w:pPr>
      <w:proofErr w:type="gramStart"/>
      <w:r>
        <w:rPr>
          <w:rFonts w:ascii="Arial" w:eastAsia="Arial" w:hAnsi="Arial" w:cs="Arial"/>
          <w:spacing w:val="1"/>
        </w:rPr>
        <w:t>Information which cannot be easily made available by the authority</w:t>
      </w:r>
      <w:r w:rsidR="00FA5740">
        <w:rPr>
          <w:rFonts w:ascii="Arial" w:eastAsia="Arial" w:hAnsi="Arial" w:cs="Arial"/>
          <w:spacing w:val="1"/>
        </w:rPr>
        <w:t>.</w:t>
      </w:r>
      <w:proofErr w:type="gramEnd"/>
      <w:r w:rsidR="00FA5740">
        <w:rPr>
          <w:rFonts w:ascii="Arial" w:eastAsia="Arial" w:hAnsi="Arial" w:cs="Arial"/>
          <w:spacing w:val="1"/>
        </w:rPr>
        <w:t xml:space="preserve"> </w:t>
      </w:r>
    </w:p>
    <w:p w:rsidR="00422D7C" w:rsidRDefault="00422D7C" w:rsidP="00422D7C">
      <w:pPr>
        <w:spacing w:after="120"/>
        <w:textAlignment w:val="baseline"/>
        <w:rPr>
          <w:rFonts w:ascii="Arial" w:eastAsia="Arial" w:hAnsi="Arial" w:cs="Arial"/>
          <w:spacing w:val="1"/>
        </w:rPr>
      </w:pPr>
    </w:p>
    <w:p w:rsidR="0017257C" w:rsidRPr="00DA08C2" w:rsidRDefault="00422D7C" w:rsidP="00422D7C">
      <w:pPr>
        <w:spacing w:after="120"/>
        <w:textAlignment w:val="baseline"/>
        <w:rPr>
          <w:rFonts w:ascii="Arial" w:eastAsia="Arial" w:hAnsi="Arial" w:cs="Arial"/>
          <w:spacing w:val="1"/>
        </w:rPr>
      </w:pPr>
      <w:r>
        <w:rPr>
          <w:rFonts w:ascii="Arial" w:eastAsia="Arial" w:hAnsi="Arial" w:cs="Arial"/>
          <w:spacing w:val="1"/>
        </w:rPr>
        <w:t>Ma</w:t>
      </w:r>
      <w:r w:rsidR="005C0401">
        <w:rPr>
          <w:rFonts w:ascii="Arial" w:eastAsia="Arial" w:hAnsi="Arial" w:cs="Arial"/>
          <w:spacing w:val="1"/>
        </w:rPr>
        <w:t>y</w:t>
      </w:r>
      <w:bookmarkStart w:id="0" w:name="_GoBack"/>
      <w:bookmarkEnd w:id="0"/>
      <w:r>
        <w:rPr>
          <w:rFonts w:ascii="Arial" w:eastAsia="Arial" w:hAnsi="Arial" w:cs="Arial"/>
          <w:spacing w:val="1"/>
        </w:rPr>
        <w:t xml:space="preserve"> </w:t>
      </w:r>
      <w:r w:rsidR="0017257C">
        <w:rPr>
          <w:rFonts w:ascii="Arial" w:eastAsia="Arial" w:hAnsi="Arial" w:cs="Arial"/>
          <w:spacing w:val="1"/>
        </w:rPr>
        <w:t>201</w:t>
      </w:r>
      <w:r>
        <w:rPr>
          <w:rFonts w:ascii="Arial" w:eastAsia="Arial" w:hAnsi="Arial" w:cs="Arial"/>
          <w:spacing w:val="1"/>
        </w:rPr>
        <w:t>7</w:t>
      </w:r>
      <w:r w:rsidR="0017257C">
        <w:rPr>
          <w:rFonts w:ascii="Arial" w:eastAsia="Arial" w:hAnsi="Arial" w:cs="Arial"/>
          <w:spacing w:val="1"/>
        </w:rPr>
        <w:t xml:space="preserve">. </w:t>
      </w:r>
    </w:p>
    <w:sectPr w:rsidR="0017257C" w:rsidRPr="00DA0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75E5"/>
    <w:multiLevelType w:val="hybridMultilevel"/>
    <w:tmpl w:val="5C2ED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624737"/>
    <w:multiLevelType w:val="multilevel"/>
    <w:tmpl w:val="91A0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97336"/>
    <w:multiLevelType w:val="multilevel"/>
    <w:tmpl w:val="3A80A9D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3C135EDD"/>
    <w:multiLevelType w:val="multilevel"/>
    <w:tmpl w:val="0B84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2E61C0"/>
    <w:multiLevelType w:val="multilevel"/>
    <w:tmpl w:val="9D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477C95"/>
    <w:multiLevelType w:val="multilevel"/>
    <w:tmpl w:val="8736BA52"/>
    <w:lvl w:ilvl="0">
      <w:start w:val="1"/>
      <w:numFmt w:val="decimal"/>
      <w:lvlText w:val="%1."/>
      <w:legacy w:legacy="1" w:legacySpace="120" w:legacyIndent="360"/>
      <w:lvlJc w:val="left"/>
      <w:pPr>
        <w:ind w:left="360" w:hanging="360"/>
      </w:pPr>
    </w:lvl>
    <w:lvl w:ilvl="1">
      <w:start w:val="1"/>
      <w:numFmt w:val="decimal"/>
      <w:lvlText w:val="8.%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13817D8"/>
    <w:multiLevelType w:val="multilevel"/>
    <w:tmpl w:val="DA5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C649BF"/>
    <w:multiLevelType w:val="multilevel"/>
    <w:tmpl w:val="B9DE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3A260E"/>
    <w:multiLevelType w:val="hybridMultilevel"/>
    <w:tmpl w:val="5388F7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nsid w:val="5D0F5169"/>
    <w:multiLevelType w:val="hybridMultilevel"/>
    <w:tmpl w:val="CA50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AF304B"/>
    <w:multiLevelType w:val="multilevel"/>
    <w:tmpl w:val="C8D2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210102"/>
    <w:multiLevelType w:val="multilevel"/>
    <w:tmpl w:val="B3C0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95234D"/>
    <w:multiLevelType w:val="hybridMultilevel"/>
    <w:tmpl w:val="E410F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1"/>
  </w:num>
  <w:num w:numId="4">
    <w:abstractNumId w:val="10"/>
  </w:num>
  <w:num w:numId="5">
    <w:abstractNumId w:val="4"/>
  </w:num>
  <w:num w:numId="6">
    <w:abstractNumId w:val="3"/>
  </w:num>
  <w:num w:numId="7">
    <w:abstractNumId w:val="7"/>
  </w:num>
  <w:num w:numId="8">
    <w:abstractNumId w:val="0"/>
  </w:num>
  <w:num w:numId="9">
    <w:abstractNumId w:val="12"/>
  </w:num>
  <w:num w:numId="10">
    <w:abstractNumId w:val="9"/>
  </w:num>
  <w:num w:numId="11">
    <w:abstractNumId w:val="6"/>
  </w:num>
  <w:num w:numId="12">
    <w:abstractNumId w:val="5"/>
  </w:num>
  <w:num w:numId="13">
    <w:abstractNumId w:val="5"/>
    <w:lvlOverride w:ilvl="0">
      <w:lvl w:ilvl="0">
        <w:start w:val="1"/>
        <w:numFmt w:val="decimal"/>
        <w:lvlText w:val="%1."/>
        <w:legacy w:legacy="1" w:legacySpace="120" w:legacyIndent="360"/>
        <w:lvlJc w:val="left"/>
        <w:pPr>
          <w:ind w:left="360" w:hanging="360"/>
        </w:pPr>
      </w:lvl>
    </w:lvlOverride>
    <w:lvlOverride w:ilvl="1">
      <w:lvl w:ilvl="1">
        <w:start w:val="1"/>
        <w:numFmt w:val="decimal"/>
        <w:lvlText w:val="8.%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5"/>
    <w:lvlOverride w:ilvl="0">
      <w:lvl w:ilvl="0">
        <w:start w:val="1"/>
        <w:numFmt w:val="decimal"/>
        <w:lvlText w:val="%1."/>
        <w:legacy w:legacy="1" w:legacySpace="120" w:legacyIndent="360"/>
        <w:lvlJc w:val="left"/>
        <w:pPr>
          <w:ind w:left="360" w:hanging="360"/>
        </w:pPr>
      </w:lvl>
    </w:lvlOverride>
    <w:lvlOverride w:ilvl="1">
      <w:lvl w:ilvl="1">
        <w:start w:val="1"/>
        <w:numFmt w:val="decimal"/>
        <w:lvlText w:val="8.%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5D"/>
    <w:rsid w:val="00055D16"/>
    <w:rsid w:val="000935CB"/>
    <w:rsid w:val="000B2D75"/>
    <w:rsid w:val="000D01A4"/>
    <w:rsid w:val="001115FB"/>
    <w:rsid w:val="001417CE"/>
    <w:rsid w:val="0015689B"/>
    <w:rsid w:val="0017257C"/>
    <w:rsid w:val="00183740"/>
    <w:rsid w:val="00207707"/>
    <w:rsid w:val="002124C2"/>
    <w:rsid w:val="00221EA0"/>
    <w:rsid w:val="002323DF"/>
    <w:rsid w:val="00253DD3"/>
    <w:rsid w:val="00264288"/>
    <w:rsid w:val="00282679"/>
    <w:rsid w:val="00296FB1"/>
    <w:rsid w:val="002A14F5"/>
    <w:rsid w:val="002D2CC7"/>
    <w:rsid w:val="00312F15"/>
    <w:rsid w:val="003474E8"/>
    <w:rsid w:val="003B0446"/>
    <w:rsid w:val="00422D7C"/>
    <w:rsid w:val="004402B3"/>
    <w:rsid w:val="004501E4"/>
    <w:rsid w:val="0046447F"/>
    <w:rsid w:val="004822B4"/>
    <w:rsid w:val="004B1630"/>
    <w:rsid w:val="005903BB"/>
    <w:rsid w:val="005C0401"/>
    <w:rsid w:val="005E3651"/>
    <w:rsid w:val="0060325D"/>
    <w:rsid w:val="006E0002"/>
    <w:rsid w:val="006F1C93"/>
    <w:rsid w:val="006F6CE0"/>
    <w:rsid w:val="00725B09"/>
    <w:rsid w:val="007330C3"/>
    <w:rsid w:val="00735FAC"/>
    <w:rsid w:val="00762BAA"/>
    <w:rsid w:val="00764FD5"/>
    <w:rsid w:val="007C22D5"/>
    <w:rsid w:val="008E1C30"/>
    <w:rsid w:val="00933D45"/>
    <w:rsid w:val="009813DA"/>
    <w:rsid w:val="00996D26"/>
    <w:rsid w:val="00A07847"/>
    <w:rsid w:val="00AD271E"/>
    <w:rsid w:val="00AD48C5"/>
    <w:rsid w:val="00B0562C"/>
    <w:rsid w:val="00B539D0"/>
    <w:rsid w:val="00BC7CD4"/>
    <w:rsid w:val="00BE1D83"/>
    <w:rsid w:val="00BE25AA"/>
    <w:rsid w:val="00C3130F"/>
    <w:rsid w:val="00C51DD5"/>
    <w:rsid w:val="00C66F33"/>
    <w:rsid w:val="00C87506"/>
    <w:rsid w:val="00CC1ABA"/>
    <w:rsid w:val="00DA08C2"/>
    <w:rsid w:val="00DF74C7"/>
    <w:rsid w:val="00E81AFD"/>
    <w:rsid w:val="00F01672"/>
    <w:rsid w:val="00F37E8C"/>
    <w:rsid w:val="00F47953"/>
    <w:rsid w:val="00F84D60"/>
    <w:rsid w:val="00FA27D1"/>
    <w:rsid w:val="00FA5740"/>
    <w:rsid w:val="00FB0EB2"/>
    <w:rsid w:val="00FE6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sz w:val="24"/>
        <w:szCs w:val="24"/>
        <w:lang w:val="en-GB"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eastAsia="PMingLiU" w:hAnsi="Times New Roman" w:cs="Times New Roman"/>
      <w:lang w:val="en-US"/>
    </w:rPr>
  </w:style>
  <w:style w:type="paragraph" w:styleId="Heading8">
    <w:name w:val="heading 8"/>
    <w:basedOn w:val="Normal"/>
    <w:next w:val="Normal"/>
    <w:link w:val="Heading8Char"/>
    <w:qFormat/>
    <w:rsid w:val="00AD271E"/>
    <w:pPr>
      <w:keepNext/>
      <w:jc w:val="left"/>
      <w:outlineLvl w:val="7"/>
    </w:pPr>
    <w:rPr>
      <w:rFonts w:ascii="Arial" w:eastAsia="Times New Roman" w:hAnsi="Arial"/>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25D"/>
    <w:rPr>
      <w:color w:val="0000FF" w:themeColor="hyperlink"/>
      <w:u w:val="single"/>
    </w:rPr>
  </w:style>
  <w:style w:type="character" w:styleId="FollowedHyperlink">
    <w:name w:val="FollowedHyperlink"/>
    <w:basedOn w:val="DefaultParagraphFont"/>
    <w:uiPriority w:val="99"/>
    <w:semiHidden/>
    <w:unhideWhenUsed/>
    <w:rsid w:val="009813DA"/>
    <w:rPr>
      <w:color w:val="800080" w:themeColor="followedHyperlink"/>
      <w:u w:val="single"/>
    </w:rPr>
  </w:style>
  <w:style w:type="paragraph" w:styleId="ListParagraph">
    <w:name w:val="List Paragraph"/>
    <w:basedOn w:val="Normal"/>
    <w:uiPriority w:val="34"/>
    <w:qFormat/>
    <w:rsid w:val="00A07847"/>
    <w:pPr>
      <w:ind w:left="720"/>
      <w:contextualSpacing/>
    </w:pPr>
  </w:style>
  <w:style w:type="character" w:styleId="Strong">
    <w:name w:val="Strong"/>
    <w:basedOn w:val="DefaultParagraphFont"/>
    <w:uiPriority w:val="22"/>
    <w:qFormat/>
    <w:rsid w:val="00264288"/>
    <w:rPr>
      <w:b/>
      <w:bCs/>
    </w:rPr>
  </w:style>
  <w:style w:type="paragraph" w:styleId="NormalWeb">
    <w:name w:val="Normal (Web)"/>
    <w:basedOn w:val="Normal"/>
    <w:uiPriority w:val="99"/>
    <w:unhideWhenUsed/>
    <w:rsid w:val="00264288"/>
    <w:pPr>
      <w:spacing w:before="360" w:after="360" w:line="384" w:lineRule="atLeast"/>
      <w:jc w:val="left"/>
    </w:pPr>
    <w:rPr>
      <w:rFonts w:eastAsia="Times New Roman"/>
      <w:color w:val="auto"/>
      <w:lang w:val="en-GB" w:eastAsia="en-GB"/>
    </w:rPr>
  </w:style>
  <w:style w:type="character" w:customStyle="1" w:styleId="Heading8Char">
    <w:name w:val="Heading 8 Char"/>
    <w:basedOn w:val="DefaultParagraphFont"/>
    <w:link w:val="Heading8"/>
    <w:rsid w:val="00AD271E"/>
    <w:rPr>
      <w:rFonts w:eastAsia="Times New Roman" w:cs="Times New Roman"/>
      <w:b/>
      <w:color w:val="auto"/>
      <w:sz w:val="22"/>
      <w:szCs w:val="20"/>
    </w:rPr>
  </w:style>
  <w:style w:type="paragraph" w:styleId="BodyText3">
    <w:name w:val="Body Text 3"/>
    <w:basedOn w:val="Normal"/>
    <w:link w:val="BodyText3Char"/>
    <w:rsid w:val="00AD271E"/>
    <w:pPr>
      <w:jc w:val="left"/>
    </w:pPr>
    <w:rPr>
      <w:rFonts w:ascii="Arial" w:eastAsia="Times New Roman" w:hAnsi="Arial"/>
      <w:color w:val="auto"/>
      <w:sz w:val="22"/>
      <w:szCs w:val="20"/>
      <w:lang w:val="en-GB"/>
    </w:rPr>
  </w:style>
  <w:style w:type="character" w:customStyle="1" w:styleId="BodyText3Char">
    <w:name w:val="Body Text 3 Char"/>
    <w:basedOn w:val="DefaultParagraphFont"/>
    <w:link w:val="BodyText3"/>
    <w:rsid w:val="00AD271E"/>
    <w:rPr>
      <w:rFonts w:eastAsia="Times New Roman" w:cs="Times New Roman"/>
      <w:color w:val="auto"/>
      <w:sz w:val="22"/>
      <w:szCs w:val="20"/>
    </w:rPr>
  </w:style>
  <w:style w:type="paragraph" w:styleId="BodyText">
    <w:name w:val="Body Text"/>
    <w:basedOn w:val="Normal"/>
    <w:link w:val="BodyTextChar"/>
    <w:uiPriority w:val="99"/>
    <w:semiHidden/>
    <w:unhideWhenUsed/>
    <w:rsid w:val="000935CB"/>
    <w:pPr>
      <w:spacing w:after="120"/>
    </w:pPr>
  </w:style>
  <w:style w:type="character" w:customStyle="1" w:styleId="BodyTextChar">
    <w:name w:val="Body Text Char"/>
    <w:basedOn w:val="DefaultParagraphFont"/>
    <w:link w:val="BodyText"/>
    <w:uiPriority w:val="99"/>
    <w:semiHidden/>
    <w:rsid w:val="000935CB"/>
    <w:rPr>
      <w:rFonts w:ascii="Times New Roman" w:eastAsia="PMingLiU"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sz w:val="24"/>
        <w:szCs w:val="24"/>
        <w:lang w:val="en-GB"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eastAsia="PMingLiU" w:hAnsi="Times New Roman" w:cs="Times New Roman"/>
      <w:lang w:val="en-US"/>
    </w:rPr>
  </w:style>
  <w:style w:type="paragraph" w:styleId="Heading8">
    <w:name w:val="heading 8"/>
    <w:basedOn w:val="Normal"/>
    <w:next w:val="Normal"/>
    <w:link w:val="Heading8Char"/>
    <w:qFormat/>
    <w:rsid w:val="00AD271E"/>
    <w:pPr>
      <w:keepNext/>
      <w:jc w:val="left"/>
      <w:outlineLvl w:val="7"/>
    </w:pPr>
    <w:rPr>
      <w:rFonts w:ascii="Arial" w:eastAsia="Times New Roman" w:hAnsi="Arial"/>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25D"/>
    <w:rPr>
      <w:color w:val="0000FF" w:themeColor="hyperlink"/>
      <w:u w:val="single"/>
    </w:rPr>
  </w:style>
  <w:style w:type="character" w:styleId="FollowedHyperlink">
    <w:name w:val="FollowedHyperlink"/>
    <w:basedOn w:val="DefaultParagraphFont"/>
    <w:uiPriority w:val="99"/>
    <w:semiHidden/>
    <w:unhideWhenUsed/>
    <w:rsid w:val="009813DA"/>
    <w:rPr>
      <w:color w:val="800080" w:themeColor="followedHyperlink"/>
      <w:u w:val="single"/>
    </w:rPr>
  </w:style>
  <w:style w:type="paragraph" w:styleId="ListParagraph">
    <w:name w:val="List Paragraph"/>
    <w:basedOn w:val="Normal"/>
    <w:uiPriority w:val="34"/>
    <w:qFormat/>
    <w:rsid w:val="00A07847"/>
    <w:pPr>
      <w:ind w:left="720"/>
      <w:contextualSpacing/>
    </w:pPr>
  </w:style>
  <w:style w:type="character" w:styleId="Strong">
    <w:name w:val="Strong"/>
    <w:basedOn w:val="DefaultParagraphFont"/>
    <w:uiPriority w:val="22"/>
    <w:qFormat/>
    <w:rsid w:val="00264288"/>
    <w:rPr>
      <w:b/>
      <w:bCs/>
    </w:rPr>
  </w:style>
  <w:style w:type="paragraph" w:styleId="NormalWeb">
    <w:name w:val="Normal (Web)"/>
    <w:basedOn w:val="Normal"/>
    <w:uiPriority w:val="99"/>
    <w:unhideWhenUsed/>
    <w:rsid w:val="00264288"/>
    <w:pPr>
      <w:spacing w:before="360" w:after="360" w:line="384" w:lineRule="atLeast"/>
      <w:jc w:val="left"/>
    </w:pPr>
    <w:rPr>
      <w:rFonts w:eastAsia="Times New Roman"/>
      <w:color w:val="auto"/>
      <w:lang w:val="en-GB" w:eastAsia="en-GB"/>
    </w:rPr>
  </w:style>
  <w:style w:type="character" w:customStyle="1" w:styleId="Heading8Char">
    <w:name w:val="Heading 8 Char"/>
    <w:basedOn w:val="DefaultParagraphFont"/>
    <w:link w:val="Heading8"/>
    <w:rsid w:val="00AD271E"/>
    <w:rPr>
      <w:rFonts w:eastAsia="Times New Roman" w:cs="Times New Roman"/>
      <w:b/>
      <w:color w:val="auto"/>
      <w:sz w:val="22"/>
      <w:szCs w:val="20"/>
    </w:rPr>
  </w:style>
  <w:style w:type="paragraph" w:styleId="BodyText3">
    <w:name w:val="Body Text 3"/>
    <w:basedOn w:val="Normal"/>
    <w:link w:val="BodyText3Char"/>
    <w:rsid w:val="00AD271E"/>
    <w:pPr>
      <w:jc w:val="left"/>
    </w:pPr>
    <w:rPr>
      <w:rFonts w:ascii="Arial" w:eastAsia="Times New Roman" w:hAnsi="Arial"/>
      <w:color w:val="auto"/>
      <w:sz w:val="22"/>
      <w:szCs w:val="20"/>
      <w:lang w:val="en-GB"/>
    </w:rPr>
  </w:style>
  <w:style w:type="character" w:customStyle="1" w:styleId="BodyText3Char">
    <w:name w:val="Body Text 3 Char"/>
    <w:basedOn w:val="DefaultParagraphFont"/>
    <w:link w:val="BodyText3"/>
    <w:rsid w:val="00AD271E"/>
    <w:rPr>
      <w:rFonts w:eastAsia="Times New Roman" w:cs="Times New Roman"/>
      <w:color w:val="auto"/>
      <w:sz w:val="22"/>
      <w:szCs w:val="20"/>
    </w:rPr>
  </w:style>
  <w:style w:type="paragraph" w:styleId="BodyText">
    <w:name w:val="Body Text"/>
    <w:basedOn w:val="Normal"/>
    <w:link w:val="BodyTextChar"/>
    <w:uiPriority w:val="99"/>
    <w:semiHidden/>
    <w:unhideWhenUsed/>
    <w:rsid w:val="000935CB"/>
    <w:pPr>
      <w:spacing w:after="120"/>
    </w:pPr>
  </w:style>
  <w:style w:type="character" w:customStyle="1" w:styleId="BodyTextChar">
    <w:name w:val="Body Text Char"/>
    <w:basedOn w:val="DefaultParagraphFont"/>
    <w:link w:val="BodyText"/>
    <w:uiPriority w:val="99"/>
    <w:semiHidden/>
    <w:rsid w:val="000935CB"/>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02640">
      <w:bodyDiv w:val="1"/>
      <w:marLeft w:val="0"/>
      <w:marRight w:val="0"/>
      <w:marTop w:val="0"/>
      <w:marBottom w:val="0"/>
      <w:divBdr>
        <w:top w:val="none" w:sz="0" w:space="0" w:color="auto"/>
        <w:left w:val="none" w:sz="0" w:space="0" w:color="auto"/>
        <w:bottom w:val="none" w:sz="0" w:space="0" w:color="auto"/>
        <w:right w:val="none" w:sz="0" w:space="0" w:color="auto"/>
      </w:divBdr>
    </w:div>
    <w:div w:id="660818610">
      <w:bodyDiv w:val="1"/>
      <w:marLeft w:val="0"/>
      <w:marRight w:val="0"/>
      <w:marTop w:val="0"/>
      <w:marBottom w:val="0"/>
      <w:divBdr>
        <w:top w:val="none" w:sz="0" w:space="0" w:color="auto"/>
        <w:left w:val="none" w:sz="0" w:space="0" w:color="auto"/>
        <w:bottom w:val="none" w:sz="0" w:space="0" w:color="auto"/>
        <w:right w:val="none" w:sz="0" w:space="0" w:color="auto"/>
      </w:divBdr>
    </w:div>
    <w:div w:id="1759060351">
      <w:bodyDiv w:val="1"/>
      <w:marLeft w:val="0"/>
      <w:marRight w:val="0"/>
      <w:marTop w:val="0"/>
      <w:marBottom w:val="0"/>
      <w:divBdr>
        <w:top w:val="none" w:sz="0" w:space="0" w:color="auto"/>
        <w:left w:val="none" w:sz="0" w:space="0" w:color="auto"/>
        <w:bottom w:val="none" w:sz="0" w:space="0" w:color="auto"/>
        <w:right w:val="none" w:sz="0" w:space="0" w:color="auto"/>
      </w:divBdr>
      <w:divsChild>
        <w:div w:id="432359095">
          <w:marLeft w:val="0"/>
          <w:marRight w:val="0"/>
          <w:marTop w:val="0"/>
          <w:marBottom w:val="0"/>
          <w:divBdr>
            <w:top w:val="none" w:sz="0" w:space="0" w:color="auto"/>
            <w:left w:val="none" w:sz="0" w:space="0" w:color="auto"/>
            <w:bottom w:val="none" w:sz="0" w:space="0" w:color="auto"/>
            <w:right w:val="none" w:sz="0" w:space="0" w:color="auto"/>
          </w:divBdr>
          <w:divsChild>
            <w:div w:id="1158112157">
              <w:marLeft w:val="0"/>
              <w:marRight w:val="0"/>
              <w:marTop w:val="0"/>
              <w:marBottom w:val="0"/>
              <w:divBdr>
                <w:top w:val="none" w:sz="0" w:space="0" w:color="auto"/>
                <w:left w:val="none" w:sz="0" w:space="0" w:color="auto"/>
                <w:bottom w:val="single" w:sz="6" w:space="30" w:color="E1E1E1"/>
                <w:right w:val="none" w:sz="0" w:space="0" w:color="auto"/>
              </w:divBdr>
              <w:divsChild>
                <w:div w:id="966398278">
                  <w:marLeft w:val="0"/>
                  <w:marRight w:val="0"/>
                  <w:marTop w:val="0"/>
                  <w:marBottom w:val="0"/>
                  <w:divBdr>
                    <w:top w:val="none" w:sz="0" w:space="0" w:color="auto"/>
                    <w:left w:val="none" w:sz="0" w:space="0" w:color="auto"/>
                    <w:bottom w:val="none" w:sz="0" w:space="0" w:color="auto"/>
                    <w:right w:val="none" w:sz="0" w:space="0" w:color="auto"/>
                  </w:divBdr>
                  <w:divsChild>
                    <w:div w:id="280721975">
                      <w:marLeft w:val="0"/>
                      <w:marRight w:val="0"/>
                      <w:marTop w:val="0"/>
                      <w:marBottom w:val="0"/>
                      <w:divBdr>
                        <w:top w:val="none" w:sz="0" w:space="0" w:color="auto"/>
                        <w:left w:val="none" w:sz="0" w:space="0" w:color="auto"/>
                        <w:bottom w:val="none" w:sz="0" w:space="0" w:color="auto"/>
                        <w:right w:val="none" w:sz="0" w:space="0" w:color="auto"/>
                      </w:divBdr>
                      <w:divsChild>
                        <w:div w:id="17662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usewaycoastandglens.gov.uk/council/council-consultations" TargetMode="External"/><Relationship Id="rId117" Type="http://schemas.openxmlformats.org/officeDocument/2006/relationships/theme" Target="theme/theme1.xml"/><Relationship Id="rId21" Type="http://schemas.openxmlformats.org/officeDocument/2006/relationships/hyperlink" Target="https://www.causewaycoastandglens.gov.uk/news" TargetMode="External"/><Relationship Id="rId42" Type="http://schemas.openxmlformats.org/officeDocument/2006/relationships/hyperlink" Target="https://www.causewaycoastandglens.gov.uk/live/bins-and-recycling/additional-bulky-waste-collection-services" TargetMode="External"/><Relationship Id="rId47" Type="http://schemas.openxmlformats.org/officeDocument/2006/relationships/hyperlink" Target="https://www.causewaycoastandglens.gov.uk/live/bins-and-recycling/recycling/materials-accepted" TargetMode="External"/><Relationship Id="rId63" Type="http://schemas.openxmlformats.org/officeDocument/2006/relationships/hyperlink" Target="https://www.causewaycoastandglens.gov.uk/live/health-and-built-environment/licensing/dog-licensing" TargetMode="External"/><Relationship Id="rId68" Type="http://schemas.openxmlformats.org/officeDocument/2006/relationships/hyperlink" Target="https://www.causewaycoastandglens.gov.uk/live/health-and-built-environment/licensing/petroleum" TargetMode="External"/><Relationship Id="rId84" Type="http://schemas.openxmlformats.org/officeDocument/2006/relationships/hyperlink" Target="file://\\share\policy%20and%20community%20planning\Information%20Governance\IGO%20Policies\IGO%20Policy%20development\The%20Public%20Health%20and%20Housing%20section%20aims%20to%20protect%20the%20natural%20environment%20by%20the%20control%20of%20environmental%20pollution%20and%20ensuring%20maintaining%20and%20improving%20public%20health%20and%20housing%20standards.%20These%20objectives%20are%20achieved%20by%20a%20combination%20of%20enforcement%20and%20regulation,%20education%20and%20awareness,%20and%20by%20working%20in%20partnership%20with%20individuals,%20groups%20businesses%20and%20other%20statutory%20partners%20across%20the%20area.%20A%20particular%20focus%20is%20given%20to%20reducing%20health%20inequalities,%20accident%20prevention%20and%20tackling%20both%20fuel%20and%20food%20poverty." TargetMode="External"/><Relationship Id="rId89" Type="http://schemas.openxmlformats.org/officeDocument/2006/relationships/hyperlink" Target="https://www.causewaycoastandglens.gov.uk/live/health-and-built-environment/animal-welfare" TargetMode="External"/><Relationship Id="rId112" Type="http://schemas.openxmlformats.org/officeDocument/2006/relationships/hyperlink" Target="https://www.causewaycoastandglens.gov.uk/live/community-services/good-relations" TargetMode="External"/><Relationship Id="rId16" Type="http://schemas.openxmlformats.org/officeDocument/2006/relationships/hyperlink" Target="https://www.causewaycoastandglens.gov.uk/council/publications-policies" TargetMode="External"/><Relationship Id="rId107" Type="http://schemas.openxmlformats.org/officeDocument/2006/relationships/hyperlink" Target="https://www.causewaycoastandglens.gov.uk/see-do/harbour-and-marinas/harbour-maps" TargetMode="External"/><Relationship Id="rId11" Type="http://schemas.openxmlformats.org/officeDocument/2006/relationships/hyperlink" Target="https://www.causewaycoastandglens.gov.uk/council/committee-appointments" TargetMode="External"/><Relationship Id="rId24" Type="http://schemas.openxmlformats.org/officeDocument/2006/relationships/hyperlink" Target="https://www.causewaycoastandglens.gov.uk/council/timetable-of-meetings" TargetMode="External"/><Relationship Id="rId32" Type="http://schemas.openxmlformats.org/officeDocument/2006/relationships/hyperlink" Target="https://www.causewaycoastandglens.gov.uk/council/comment-compliments-and-complaints" TargetMode="External"/><Relationship Id="rId37" Type="http://schemas.openxmlformats.org/officeDocument/2006/relationships/hyperlink" Target="https://www.causewaycoastandglens.gov.uk/council/equality-diversity-and-the-disability-duties" TargetMode="External"/><Relationship Id="rId40" Type="http://schemas.openxmlformats.org/officeDocument/2006/relationships/hyperlink" Target="https://www.causewaycoastandglens.gov.uk/live/bins-and-recycling/recycling" TargetMode="External"/><Relationship Id="rId45" Type="http://schemas.openxmlformats.org/officeDocument/2006/relationships/hyperlink" Target="https://www.causewaycoastandglens.gov.uk/work/business-waste-collection" TargetMode="External"/><Relationship Id="rId53" Type="http://schemas.openxmlformats.org/officeDocument/2006/relationships/hyperlink" Target="https://www.causewaycoastandglens.gov.uk/live/planning/tree-preservation-orders" TargetMode="External"/><Relationship Id="rId58" Type="http://schemas.openxmlformats.org/officeDocument/2006/relationships/hyperlink" Target="https://www.causewaycoastandglens.gov.uk/live/health-and-built-environment/building-control/allied-services/dangerous-structures" TargetMode="External"/><Relationship Id="rId66" Type="http://schemas.openxmlformats.org/officeDocument/2006/relationships/hyperlink" Target="https://www.causewaycoastandglens.gov.uk/live/health-and-built-environment/licensing/entertainment" TargetMode="External"/><Relationship Id="rId74" Type="http://schemas.openxmlformats.org/officeDocument/2006/relationships/hyperlink" Target="https://www.causewaycoastandglens.gov.uk/live/health-and-built-environment/licensing/pollution-prevention-and-control-permits-lappc" TargetMode="External"/><Relationship Id="rId79" Type="http://schemas.openxmlformats.org/officeDocument/2006/relationships/hyperlink" Target="https://www.causewaycoastandglens.gov.uk/live/health-and-built-environment/licensing/guard-dog-kennels-registration" TargetMode="External"/><Relationship Id="rId87" Type="http://schemas.openxmlformats.org/officeDocument/2006/relationships/hyperlink" Target="https://www.causewaycoastandglens.gov.uk/live/health-and-built-environment/commercial/smoke-free-ni" TargetMode="External"/><Relationship Id="rId102" Type="http://schemas.openxmlformats.org/officeDocument/2006/relationships/hyperlink" Target="https://www.causewaycoastandglens.gov.uk/see-do/caravan-parks" TargetMode="External"/><Relationship Id="rId110" Type="http://schemas.openxmlformats.org/officeDocument/2006/relationships/hyperlink" Target="https://www.causewaycoastandglens.gov.uk/live/peace-iv" TargetMode="External"/><Relationship Id="rId115" Type="http://schemas.openxmlformats.org/officeDocument/2006/relationships/hyperlink" Target="https://www.causewaycoastandglens.gov.uk/a-to-z" TargetMode="External"/><Relationship Id="rId5" Type="http://schemas.openxmlformats.org/officeDocument/2006/relationships/settings" Target="settings.xml"/><Relationship Id="rId61" Type="http://schemas.openxmlformats.org/officeDocument/2006/relationships/hyperlink" Target="https://www.causewaycoastandglens.gov.uk/live/health-and-built-environment/building-control/allied-services/ruinous-dilapidated-buildings" TargetMode="External"/><Relationship Id="rId82" Type="http://schemas.openxmlformats.org/officeDocument/2006/relationships/hyperlink" Target="https://www.causewaycoastandglens.gov.uk/live/health-and-built-environment/environment-health-and-well-being/environmental-protection/pollution-prevention-and-control-permits-lappc" TargetMode="External"/><Relationship Id="rId90" Type="http://schemas.openxmlformats.org/officeDocument/2006/relationships/hyperlink" Target="https://www.causewaycoastandglens.gov.uk/see-do/leisure-centres" TargetMode="External"/><Relationship Id="rId95" Type="http://schemas.openxmlformats.org/officeDocument/2006/relationships/hyperlink" Target="https://www.causewaycoastandglens.gov.uk/live/births-deaths-and-marriages/cemeteries" TargetMode="External"/><Relationship Id="rId19" Type="http://schemas.openxmlformats.org/officeDocument/2006/relationships/hyperlink" Target="https://www.causewaycoastandglens.gov.uk/council/publications-policies/procurement-policy" TargetMode="External"/><Relationship Id="rId14" Type="http://schemas.openxmlformats.org/officeDocument/2006/relationships/hyperlink" Target="https://www.causewaycoastandglens.gov.uk/council/publications-policies/causeway-coast-and-glens-borough-council-council-strategy-2015-2019" TargetMode="External"/><Relationship Id="rId22" Type="http://schemas.openxmlformats.org/officeDocument/2006/relationships/hyperlink" Target="https://www.causewaycoastandglens.gov.uk/council/performance-improvement-plan" TargetMode="External"/><Relationship Id="rId27" Type="http://schemas.openxmlformats.org/officeDocument/2006/relationships/hyperlink" Target="https://www.causewaycoastandglens.gov.uk/council/publications-policies" TargetMode="External"/><Relationship Id="rId30" Type="http://schemas.openxmlformats.org/officeDocument/2006/relationships/hyperlink" Target="https://www.causewaycoastandglens.gov.uk/council/access-to-information" TargetMode="External"/><Relationship Id="rId35" Type="http://schemas.openxmlformats.org/officeDocument/2006/relationships/hyperlink" Target="https://www.causewaycoastandglens.gov.uk/council/equality-diversity-and-the-disability-duties" TargetMode="External"/><Relationship Id="rId43" Type="http://schemas.openxmlformats.org/officeDocument/2006/relationships/hyperlink" Target="https://www.causewaycoastandglens.gov.uk/live/bins-and-recycling/food-waste-collection" TargetMode="External"/><Relationship Id="rId48" Type="http://schemas.openxmlformats.org/officeDocument/2006/relationships/hyperlink" Target="https://www.causewaycoastandglens.gov.uk/live/bins-and-recycling/compost-facility/letterloan-compost-facility" TargetMode="External"/><Relationship Id="rId56" Type="http://schemas.openxmlformats.org/officeDocument/2006/relationships/hyperlink" Target="https://www.causewaycoastandglens.gov.uk/live/health-and-built-environment/building-control/building-regulations/fees-and-non-statutory-charges" TargetMode="External"/><Relationship Id="rId64" Type="http://schemas.openxmlformats.org/officeDocument/2006/relationships/hyperlink" Target="https://www.causewaycoastandglens.gov.uk/live/health-and-built-environment/licensing/food-premises" TargetMode="External"/><Relationship Id="rId69" Type="http://schemas.openxmlformats.org/officeDocument/2006/relationships/hyperlink" Target="https://www.causewaycoastandglens.gov.uk/live/health-and-built-environment/licensing/hairdressers" TargetMode="External"/><Relationship Id="rId77" Type="http://schemas.openxmlformats.org/officeDocument/2006/relationships/hyperlink" Target="https://www.causewaycoastandglens.gov.uk/live/health-and-built-environment/licensing/cinema-licensing" TargetMode="External"/><Relationship Id="rId100" Type="http://schemas.openxmlformats.org/officeDocument/2006/relationships/hyperlink" Target="https://www.causewaycoastandglens.gov.uk/work/business-support/project-alchemy" TargetMode="External"/><Relationship Id="rId105" Type="http://schemas.openxmlformats.org/officeDocument/2006/relationships/hyperlink" Target="https://www.causewaycoastandglens.gov.uk/live/public-toilets-live" TargetMode="External"/><Relationship Id="rId113" Type="http://schemas.openxmlformats.org/officeDocument/2006/relationships/hyperlink" Target="https://www.causewaycoastandglens.gov.uk/uploads/general/CCGC_Right_to_Know_Leaflet_Booklet_FINAL.pdf" TargetMode="External"/><Relationship Id="rId8" Type="http://schemas.openxmlformats.org/officeDocument/2006/relationships/hyperlink" Target="https://www.causewaycoastandglens.gov.uk/council/council-structure" TargetMode="External"/><Relationship Id="rId51" Type="http://schemas.openxmlformats.org/officeDocument/2006/relationships/hyperlink" Target="https://www.causewaycoastandglens.gov.uk/live/planning/development-management" TargetMode="External"/><Relationship Id="rId72" Type="http://schemas.openxmlformats.org/officeDocument/2006/relationships/hyperlink" Target="https://www.causewaycoastandglens.gov.uk/live/health-and-built-environment/licensing/tattoos-piercing-acupuncture" TargetMode="External"/><Relationship Id="rId80" Type="http://schemas.openxmlformats.org/officeDocument/2006/relationships/hyperlink" Target="https://www.causewaycoastandglens.gov.uk/live/health-and-built-environment/commercial/health-safety/health-safety-premises-registration" TargetMode="External"/><Relationship Id="rId85" Type="http://schemas.openxmlformats.org/officeDocument/2006/relationships/hyperlink" Target="https://www.causewaycoastandglens.gov.uk/live/health-and-built-environment/environment-health-and-well-being/wellbeing" TargetMode="External"/><Relationship Id="rId93" Type="http://schemas.openxmlformats.org/officeDocument/2006/relationships/hyperlink" Target="https://www.causewaycoastandglens.gov.uk/live/community-services/community-development" TargetMode="External"/><Relationship Id="rId98" Type="http://schemas.openxmlformats.org/officeDocument/2006/relationships/hyperlink" Target="https://www.causewaycoastandglens.gov.uk/work/regeneration" TargetMode="External"/><Relationship Id="rId3" Type="http://schemas.openxmlformats.org/officeDocument/2006/relationships/styles" Target="styles.xml"/><Relationship Id="rId12" Type="http://schemas.openxmlformats.org/officeDocument/2006/relationships/hyperlink" Target="https://www.causewaycoastandglens.gov.uk/uploads/policies/Positions_of_Responsibility_2016-17.pdf" TargetMode="External"/><Relationship Id="rId17" Type="http://schemas.openxmlformats.org/officeDocument/2006/relationships/hyperlink" Target="https://www.causewaycoastandglens.gov.uk/council/publications-policies" TargetMode="External"/><Relationship Id="rId25" Type="http://schemas.openxmlformats.org/officeDocument/2006/relationships/hyperlink" Target="https://www.causewaycoastandglens.gov.uk/council/minutes" TargetMode="External"/><Relationship Id="rId33" Type="http://schemas.openxmlformats.org/officeDocument/2006/relationships/hyperlink" Target="https://www.causewaycoastandglens.gov.uk/council/access-to-information" TargetMode="External"/><Relationship Id="rId38" Type="http://schemas.openxmlformats.org/officeDocument/2006/relationships/hyperlink" Target="https://www.causewaycoastandglens.gov.uk/council/access-to-information" TargetMode="External"/><Relationship Id="rId46" Type="http://schemas.openxmlformats.org/officeDocument/2006/relationships/hyperlink" Target="https://www.causewaycoastandglens.gov.uk/live/bins-and-recycling/recycling/recycling-centres-opening-hours" TargetMode="External"/><Relationship Id="rId59" Type="http://schemas.openxmlformats.org/officeDocument/2006/relationships/hyperlink" Target="https://www.causewaycoastandglens.gov.uk/live/health-and-built-environment/building-control/allied-services/property-certificates" TargetMode="External"/><Relationship Id="rId67" Type="http://schemas.openxmlformats.org/officeDocument/2006/relationships/hyperlink" Target="https://www.causewaycoastandglens.gov.uk/live/health-and-built-environment/licensing/street-trading" TargetMode="External"/><Relationship Id="rId103" Type="http://schemas.openxmlformats.org/officeDocument/2006/relationships/hyperlink" Target="https://www.causewaycoastandglens.gov.uk/whats-on" TargetMode="External"/><Relationship Id="rId108" Type="http://schemas.openxmlformats.org/officeDocument/2006/relationships/hyperlink" Target="https://www.causewaycoastandglens.gov.uk/see-do/parks-and-open-spaces" TargetMode="External"/><Relationship Id="rId116" Type="http://schemas.openxmlformats.org/officeDocument/2006/relationships/fontTable" Target="fontTable.xml"/><Relationship Id="rId20" Type="http://schemas.openxmlformats.org/officeDocument/2006/relationships/hyperlink" Target="https://www.causewaycoastandglens.gov.uk/grantsandfunding" TargetMode="External"/><Relationship Id="rId41" Type="http://schemas.openxmlformats.org/officeDocument/2006/relationships/hyperlink" Target="https://www.causewaycoastandglens.gov.uk/live/bins-and-recycling/recycling/blue-bin-recycling-calendars-1" TargetMode="External"/><Relationship Id="rId54" Type="http://schemas.openxmlformats.org/officeDocument/2006/relationships/hyperlink" Target="https://www.causewaycoastandglens.gov.uk/live/planning/conservation-areas" TargetMode="External"/><Relationship Id="rId62" Type="http://schemas.openxmlformats.org/officeDocument/2006/relationships/hyperlink" Target="https://www.causewaycoastandglens.gov.uk/live/health-and-built-environment/building-control/allied-services/energy-performance-of-buildings" TargetMode="External"/><Relationship Id="rId70" Type="http://schemas.openxmlformats.org/officeDocument/2006/relationships/hyperlink" Target="https://www.causewaycoastandglens.gov.uk/live/health-and-built-environment/licensing/caravan-site-licence" TargetMode="External"/><Relationship Id="rId75" Type="http://schemas.openxmlformats.org/officeDocument/2006/relationships/hyperlink" Target="https://www.causewaycoastandglens.gov.uk/live/health-and-built-environment/licensing/premises-aproval-for-civil-marrages-civilpartnerships" TargetMode="External"/><Relationship Id="rId83" Type="http://schemas.openxmlformats.org/officeDocument/2006/relationships/hyperlink" Target="https://www.causewaycoastandglens.gov.uk/live/health-and-built-environment/commercial/health-safety" TargetMode="External"/><Relationship Id="rId88" Type="http://schemas.openxmlformats.org/officeDocument/2006/relationships/hyperlink" Target="https://www.causewaycoastandglens.gov.uk/live/health-and-built-environment/commercial/tobacco-products" TargetMode="External"/><Relationship Id="rId91" Type="http://schemas.openxmlformats.org/officeDocument/2006/relationships/hyperlink" Target="https://www.causewaycoastandglens.gov.uk/see-do/cultural-services" TargetMode="External"/><Relationship Id="rId96" Type="http://schemas.openxmlformats.org/officeDocument/2006/relationships/hyperlink" Target="https://www.causewaycoastandglens.gov.uk/live/births-deaths-and-marriages/marriage-and-civil-partnership-registration" TargetMode="External"/><Relationship Id="rId111" Type="http://schemas.openxmlformats.org/officeDocument/2006/relationships/hyperlink" Target="https://www.causewaycoastandglens.gov.uk/live/policing-and-community-safety-partnersh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ausewaycoastandglens.gov.uk/council/publications-policies/scheme-of-allowances-2016-2017updated" TargetMode="External"/><Relationship Id="rId23" Type="http://schemas.openxmlformats.org/officeDocument/2006/relationships/hyperlink" Target="https://www.causewaycoastandglens.gov.uk/council/community-planning" TargetMode="External"/><Relationship Id="rId28" Type="http://schemas.openxmlformats.org/officeDocument/2006/relationships/hyperlink" Target="https://www.causewaycoastandglens.gov.uk/council/publications-policies" TargetMode="External"/><Relationship Id="rId36" Type="http://schemas.openxmlformats.org/officeDocument/2006/relationships/hyperlink" Target="https://www.causewaycoastandglens.gov.uk/council/equality-diversity-and-the-disability-duties/equality-scheme" TargetMode="External"/><Relationship Id="rId49" Type="http://schemas.openxmlformats.org/officeDocument/2006/relationships/hyperlink" Target="https://www.causewaycoastandglens.gov.uk/live/planning" TargetMode="External"/><Relationship Id="rId57" Type="http://schemas.openxmlformats.org/officeDocument/2006/relationships/hyperlink" Target="https://www.causewaycoastandglens.gov.uk/live/health-and-built-environment/building-control/building-regulations/building-regulations-guidance" TargetMode="External"/><Relationship Id="rId106" Type="http://schemas.openxmlformats.org/officeDocument/2006/relationships/hyperlink" Target="https://www.causewaycoastandglens.gov.uk/see-do/harbour-and-marinas" TargetMode="External"/><Relationship Id="rId114" Type="http://schemas.openxmlformats.org/officeDocument/2006/relationships/hyperlink" Target="https://www.causewaycoastandglens.gov.uk/news" TargetMode="External"/><Relationship Id="rId10" Type="http://schemas.openxmlformats.org/officeDocument/2006/relationships/hyperlink" Target="https://www.causewaycoastandglens.gov.uk/council/mayor" TargetMode="External"/><Relationship Id="rId31" Type="http://schemas.openxmlformats.org/officeDocument/2006/relationships/hyperlink" Target="https://www.causewaycoastandglens.gov.uk/council/publications-policies/foi-and-eir-policy-and-procedures" TargetMode="External"/><Relationship Id="rId44" Type="http://schemas.openxmlformats.org/officeDocument/2006/relationships/hyperlink" Target="https://www.causewaycoastandglens.gov.uk/live/bins-and-recycling/purchase-of-bins-1" TargetMode="External"/><Relationship Id="rId52" Type="http://schemas.openxmlformats.org/officeDocument/2006/relationships/hyperlink" Target="https://www.causewaycoastandglens.gov.uk/live/planning/development-management/planning-fees" TargetMode="External"/><Relationship Id="rId60" Type="http://schemas.openxmlformats.org/officeDocument/2006/relationships/hyperlink" Target="https://www.causewaycoastandglens.gov.uk/live/health-and-built-environment/building-control/allied-services/street-naming-and-property-numbering" TargetMode="External"/><Relationship Id="rId65" Type="http://schemas.openxmlformats.org/officeDocument/2006/relationships/hyperlink" Target="https://www.causewaycoastandglens.gov.uk/live/health-and-built-environment/licensing/sports-ground-safety" TargetMode="External"/><Relationship Id="rId73" Type="http://schemas.openxmlformats.org/officeDocument/2006/relationships/hyperlink" Target="https://www.causewaycoastandglens.gov.uk/live/health-and-built-environment/licensing/cooling-towers-registration" TargetMode="External"/><Relationship Id="rId78" Type="http://schemas.openxmlformats.org/officeDocument/2006/relationships/hyperlink" Target="https://www.causewaycoastandglens.gov.uk/live/health-and-built-environment/licensing/private-tenancies" TargetMode="External"/><Relationship Id="rId81" Type="http://schemas.openxmlformats.org/officeDocument/2006/relationships/hyperlink" Target="https://www.causewaycoastandglens.gov.uk/live/health-and-built-environment/environment-health-and-well-being/environmental-protection/pollution-prevention-and-control-permits-lappc" TargetMode="External"/><Relationship Id="rId86" Type="http://schemas.openxmlformats.org/officeDocument/2006/relationships/hyperlink" Target="https://www.causewaycoastandglens.gov.uk/live/health-and-built-environment/commercial/consumer-protection" TargetMode="External"/><Relationship Id="rId94" Type="http://schemas.openxmlformats.org/officeDocument/2006/relationships/hyperlink" Target="https://www.causewaycoastandglens.gov.uk/live/births-deaths-and-marriages" TargetMode="External"/><Relationship Id="rId99" Type="http://schemas.openxmlformats.org/officeDocument/2006/relationships/hyperlink" Target="https://www.causewaycoastandglens.gov.uk/work/business-support/regional-start-initiative" TargetMode="External"/><Relationship Id="rId101" Type="http://schemas.openxmlformats.org/officeDocument/2006/relationships/hyperlink" Target="https://www.causewaycoastandglens.gov.uk/work/town-and-village-management/local-information-and-events" TargetMode="External"/><Relationship Id="rId4" Type="http://schemas.microsoft.com/office/2007/relationships/stylesWithEffects" Target="stylesWithEffects.xml"/><Relationship Id="rId9" Type="http://schemas.openxmlformats.org/officeDocument/2006/relationships/hyperlink" Target="https://www.causewaycoastandglens.gov.uk/council/councillors" TargetMode="External"/><Relationship Id="rId13" Type="http://schemas.openxmlformats.org/officeDocument/2006/relationships/hyperlink" Target="https://www.causewaycoastandglens.gov.uk/council/publications-policies/standing-orders" TargetMode="External"/><Relationship Id="rId18" Type="http://schemas.openxmlformats.org/officeDocument/2006/relationships/hyperlink" Target="https://www.causewaycoastandglens.gov.uk/council/publications-policies" TargetMode="External"/><Relationship Id="rId39" Type="http://schemas.openxmlformats.org/officeDocument/2006/relationships/hyperlink" Target="https://www.nidirect.gov.uk/articles/local-councils" TargetMode="External"/><Relationship Id="rId109" Type="http://schemas.openxmlformats.org/officeDocument/2006/relationships/hyperlink" Target="https://www.causewaycoastandglens.gov.uk/work/rural-development" TargetMode="External"/><Relationship Id="rId34" Type="http://schemas.openxmlformats.org/officeDocument/2006/relationships/hyperlink" Target="https://www.causewaycoastandglens.gov.uk/uploads/general/CCGC_EIR_charging_schedule_v1.0_as_approved_170425.pdf" TargetMode="External"/><Relationship Id="rId50" Type="http://schemas.openxmlformats.org/officeDocument/2006/relationships/hyperlink" Target="https://www.causewaycoastandglens.gov.uk/live/planning/development-plan" TargetMode="External"/><Relationship Id="rId55" Type="http://schemas.openxmlformats.org/officeDocument/2006/relationships/hyperlink" Target="https://www.causewaycoastandglens.gov.uk/live/health-and-built-environment/building-control/building-regulations/making-an-application" TargetMode="External"/><Relationship Id="rId76" Type="http://schemas.openxmlformats.org/officeDocument/2006/relationships/hyperlink" Target="https://www.causewaycoastandglens.gov.uk/live/health-and-built-environment/licensing/lottery-registration" TargetMode="External"/><Relationship Id="rId97" Type="http://schemas.openxmlformats.org/officeDocument/2006/relationships/hyperlink" Target="https://www.causewaycoastandglens.gov.uk/live/off-street-car-parking" TargetMode="External"/><Relationship Id="rId104" Type="http://schemas.openxmlformats.org/officeDocument/2006/relationships/hyperlink" Target="https://www.causewaycoastandglens.gov.uk/live/births-deaths-and-marriages/cemeteries" TargetMode="External"/><Relationship Id="rId7" Type="http://schemas.openxmlformats.org/officeDocument/2006/relationships/hyperlink" Target="https://www.causewaycoastandglens.gov.uk/council/council-constitution" TargetMode="External"/><Relationship Id="rId71" Type="http://schemas.openxmlformats.org/officeDocument/2006/relationships/hyperlink" Target="https://www.causewaycoastandglens.gov.uk/live/health-and-built-environment/licensing/sunday-trading" TargetMode="External"/><Relationship Id="rId92" Type="http://schemas.openxmlformats.org/officeDocument/2006/relationships/hyperlink" Target="https://www.causewaycoastandglens.gov.uk/whats-on" TargetMode="External"/><Relationship Id="rId2" Type="http://schemas.openxmlformats.org/officeDocument/2006/relationships/numbering" Target="numbering.xml"/><Relationship Id="rId29" Type="http://schemas.openxmlformats.org/officeDocument/2006/relationships/hyperlink" Target="https://www.causewaycoastandglens.gov.uk/council/access-to-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F9A3-7920-4C8B-8D9D-E5CBE562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McKee</dc:creator>
  <cp:lastModifiedBy>Linda McKee</cp:lastModifiedBy>
  <cp:revision>2</cp:revision>
  <cp:lastPrinted>2017-02-28T15:51:00Z</cp:lastPrinted>
  <dcterms:created xsi:type="dcterms:W3CDTF">2017-05-05T10:53:00Z</dcterms:created>
  <dcterms:modified xsi:type="dcterms:W3CDTF">2017-05-05T10:53:00Z</dcterms:modified>
</cp:coreProperties>
</file>